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33ECC" w14:textId="4AFFFCA7" w:rsidR="00AF585C" w:rsidRPr="001268E3" w:rsidRDefault="00AF585C" w:rsidP="002456A4">
      <w:pPr>
        <w:rPr>
          <w:rFonts w:ascii="Tahoma" w:hAnsi="Tahoma" w:cs="Tahoma"/>
          <w:noProof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84864" behindDoc="1" locked="0" layoutInCell="1" allowOverlap="1" wp14:anchorId="3E689E84" wp14:editId="7061106B">
            <wp:simplePos x="0" y="0"/>
            <wp:positionH relativeFrom="page">
              <wp:align>left</wp:align>
            </wp:positionH>
            <wp:positionV relativeFrom="paragraph">
              <wp:posOffset>-542925</wp:posOffset>
            </wp:positionV>
            <wp:extent cx="7543385" cy="10677525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akowania 2018 podsumowanie pl_Obszar roboczy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49F7A" w14:textId="0AF3EE0C" w:rsidR="00AF585C" w:rsidRPr="001268E3" w:rsidRDefault="00AF585C" w:rsidP="002456A4">
      <w:pPr>
        <w:rPr>
          <w:rFonts w:ascii="Tahoma" w:hAnsi="Tahoma" w:cs="Tahoma"/>
          <w:noProof/>
        </w:rPr>
      </w:pPr>
      <w:bookmarkStart w:id="0" w:name="_Hlk531171524"/>
      <w:bookmarkEnd w:id="0"/>
    </w:p>
    <w:p w14:paraId="166E7A73" w14:textId="275C5B08" w:rsidR="00AF585C" w:rsidRPr="001268E3" w:rsidRDefault="00AF585C" w:rsidP="002456A4">
      <w:pPr>
        <w:rPr>
          <w:rFonts w:ascii="Tahoma" w:hAnsi="Tahoma" w:cs="Tahoma"/>
          <w:noProof/>
        </w:rPr>
      </w:pPr>
    </w:p>
    <w:p w14:paraId="1D1CFFCD" w14:textId="7C8E104B" w:rsidR="00AF585C" w:rsidRPr="001268E3" w:rsidRDefault="00AF585C" w:rsidP="002456A4">
      <w:pPr>
        <w:rPr>
          <w:rFonts w:ascii="Tahoma" w:hAnsi="Tahoma" w:cs="Tahoma"/>
          <w:noProof/>
        </w:rPr>
      </w:pPr>
    </w:p>
    <w:p w14:paraId="71140F9E" w14:textId="29A822B3" w:rsidR="00AF585C" w:rsidRPr="001268E3" w:rsidRDefault="00AF585C" w:rsidP="002456A4">
      <w:pPr>
        <w:rPr>
          <w:rFonts w:ascii="Tahoma" w:hAnsi="Tahoma" w:cs="Tahoma"/>
          <w:noProof/>
        </w:rPr>
      </w:pPr>
    </w:p>
    <w:p w14:paraId="32480212" w14:textId="0F844C9A" w:rsidR="00AF585C" w:rsidRPr="001268E3" w:rsidRDefault="00AF585C" w:rsidP="002456A4">
      <w:pPr>
        <w:rPr>
          <w:rFonts w:ascii="Tahoma" w:hAnsi="Tahoma" w:cs="Tahoma"/>
          <w:noProof/>
        </w:rPr>
      </w:pPr>
    </w:p>
    <w:p w14:paraId="617B5E2D" w14:textId="77777777" w:rsidR="00AF585C" w:rsidRPr="001268E3" w:rsidRDefault="00AF585C" w:rsidP="002456A4">
      <w:pPr>
        <w:rPr>
          <w:rFonts w:ascii="Tahoma" w:hAnsi="Tahoma" w:cs="Tahoma"/>
          <w:noProof/>
        </w:rPr>
      </w:pPr>
    </w:p>
    <w:p w14:paraId="18BD7910" w14:textId="77777777" w:rsidR="00AF585C" w:rsidRPr="001268E3" w:rsidRDefault="00AF585C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431841EB" w14:textId="77777777" w:rsidR="00AF585C" w:rsidRPr="001268E3" w:rsidRDefault="00AF585C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31D72DC6" w14:textId="77777777" w:rsidR="00AF585C" w:rsidRPr="001268E3" w:rsidRDefault="00AF585C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5AA2BBF2" w14:textId="77777777" w:rsidR="00AF585C" w:rsidRPr="001268E3" w:rsidRDefault="00AF585C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5EBDC57E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251466BE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5E283890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7DF6683F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2D1DDD0E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03598272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154232E2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425A2FBB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48FB6376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4311AFF5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1DE37B51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55ADCF30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7306FE91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17ED6633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1E50C4BF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44FC23A6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7C8DBCFE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423D9BCB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0A2621D0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3AC4190A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1EC78E5C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5594F260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399BDD99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7341BE2B" w14:textId="76DDBFBB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  <w:r w:rsidRPr="001268E3">
        <w:rPr>
          <w:rFonts w:ascii="Tahoma" w:eastAsia="Times New Roman" w:hAnsi="Tahoma" w:cs="Tahoma"/>
          <w:b/>
          <w:bCs/>
          <w:noProof/>
          <w:color w:val="00B050"/>
          <w:sz w:val="21"/>
          <w:szCs w:val="21"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 wp14:anchorId="6DA674AC" wp14:editId="1BEC1763">
            <wp:simplePos x="0" y="0"/>
            <wp:positionH relativeFrom="page">
              <wp:posOffset>-2540</wp:posOffset>
            </wp:positionH>
            <wp:positionV relativeFrom="paragraph">
              <wp:posOffset>-540385</wp:posOffset>
            </wp:positionV>
            <wp:extent cx="7554167" cy="10677525"/>
            <wp:effectExtent l="0" t="0" r="889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akowania 2018 podsumowanie pl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6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546D2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132E8F96" w14:textId="77777777" w:rsidR="005B30A4" w:rsidRPr="001268E3" w:rsidRDefault="005B30A4" w:rsidP="002456A4">
      <w:pPr>
        <w:rPr>
          <w:rFonts w:ascii="Tahoma" w:eastAsia="Times New Roman" w:hAnsi="Tahoma" w:cs="Tahoma"/>
          <w:b/>
          <w:bCs/>
          <w:color w:val="00B050"/>
          <w:sz w:val="21"/>
          <w:szCs w:val="21"/>
          <w:lang w:eastAsia="pl-PL"/>
        </w:rPr>
      </w:pPr>
    </w:p>
    <w:p w14:paraId="0441D723" w14:textId="137BD50E" w:rsidR="002C1FC7" w:rsidRPr="001268E3" w:rsidRDefault="002C1FC7" w:rsidP="005B30A4">
      <w:pPr>
        <w:spacing w:line="320" w:lineRule="exact"/>
        <w:jc w:val="center"/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</w:pPr>
      <w:r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t xml:space="preserve">Targi Opakowań </w:t>
      </w:r>
      <w:proofErr w:type="spellStart"/>
      <w:r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t>ExpoOPAKOWANIA</w:t>
      </w:r>
      <w:proofErr w:type="spellEnd"/>
      <w:r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t xml:space="preserve"> 2018</w:t>
      </w:r>
      <w:r w:rsidR="005B30A4"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br/>
        <w:t xml:space="preserve">- </w:t>
      </w:r>
      <w:r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t xml:space="preserve">opakowania dla przemysłu i </w:t>
      </w:r>
      <w:r w:rsidR="005B30A4"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t>m</w:t>
      </w:r>
      <w:r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t>ateriałów niebezpiecznych</w:t>
      </w:r>
      <w:r w:rsidR="005B30A4" w:rsidRPr="001268E3">
        <w:rPr>
          <w:rFonts w:ascii="Tahoma" w:eastAsia="Times New Roman" w:hAnsi="Tahoma" w:cs="Tahoma"/>
          <w:b/>
          <w:bCs/>
          <w:color w:val="00B050"/>
          <w:sz w:val="24"/>
          <w:szCs w:val="24"/>
          <w:lang w:eastAsia="pl-PL"/>
        </w:rPr>
        <w:t xml:space="preserve"> -</w:t>
      </w:r>
    </w:p>
    <w:p w14:paraId="6CE71AFA" w14:textId="7B6C32C2" w:rsidR="002C1FC7" w:rsidRDefault="00BD0E10" w:rsidP="005B30A4">
      <w:pPr>
        <w:spacing w:after="0" w:line="32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W dniach </w:t>
      </w:r>
      <w:r w:rsidRPr="001268E3">
        <w:rPr>
          <w:rFonts w:ascii="Tahoma" w:eastAsia="Times New Roman" w:hAnsi="Tahoma" w:cs="Tahoma"/>
          <w:b/>
          <w:sz w:val="20"/>
          <w:szCs w:val="20"/>
          <w:lang w:eastAsia="pl-PL"/>
        </w:rPr>
        <w:t>21-22 listopada 2018 r</w:t>
      </w:r>
      <w:r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 odbyła się </w:t>
      </w:r>
      <w:r w:rsidRPr="001268E3">
        <w:rPr>
          <w:rFonts w:ascii="Tahoma" w:eastAsia="Times New Roman" w:hAnsi="Tahoma" w:cs="Tahoma"/>
          <w:b/>
          <w:sz w:val="20"/>
          <w:szCs w:val="20"/>
          <w:lang w:eastAsia="pl-PL"/>
        </w:rPr>
        <w:t>II edycja Targów Opakowań</w:t>
      </w:r>
      <w:r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 , która zgromadziła</w:t>
      </w:r>
      <w:r w:rsidR="002C1FC7"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="00C06587" w:rsidRPr="001268E3">
        <w:rPr>
          <w:rFonts w:ascii="Tahoma" w:eastAsia="Times New Roman" w:hAnsi="Tahoma" w:cs="Tahoma"/>
          <w:b/>
          <w:sz w:val="20"/>
          <w:szCs w:val="20"/>
          <w:lang w:eastAsia="pl-PL"/>
        </w:rPr>
        <w:t>ponad</w:t>
      </w:r>
      <w:r w:rsidR="002C1FC7" w:rsidRPr="001268E3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 100 wystawców,</w:t>
      </w:r>
      <w:r w:rsidR="002C1FC7"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="004B428D" w:rsidRPr="001268E3">
        <w:rPr>
          <w:rFonts w:ascii="Tahoma" w:eastAsia="Times New Roman" w:hAnsi="Tahoma" w:cs="Tahoma"/>
          <w:sz w:val="20"/>
          <w:szCs w:val="20"/>
          <w:lang w:eastAsia="pl-PL"/>
        </w:rPr>
        <w:t>dzięki którym</w:t>
      </w:r>
      <w:r w:rsidR="002C1FC7"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 mieli</w:t>
      </w:r>
      <w:r w:rsidR="004B428D" w:rsidRPr="001268E3">
        <w:rPr>
          <w:rFonts w:ascii="Tahoma" w:eastAsia="Times New Roman" w:hAnsi="Tahoma" w:cs="Tahoma"/>
          <w:sz w:val="20"/>
          <w:szCs w:val="20"/>
          <w:lang w:eastAsia="pl-PL"/>
        </w:rPr>
        <w:t>śmy</w:t>
      </w:r>
      <w:r w:rsidR="002C1FC7"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 możliwość za</w:t>
      </w:r>
      <w:r w:rsidR="002C1FC7" w:rsidRPr="001268E3">
        <w:rPr>
          <w:rFonts w:ascii="Tahoma" w:hAnsi="Tahoma" w:cs="Tahoma"/>
          <w:sz w:val="20"/>
          <w:szCs w:val="20"/>
        </w:rPr>
        <w:t>poz</w:t>
      </w:r>
      <w:r w:rsidR="00763715" w:rsidRPr="001268E3">
        <w:rPr>
          <w:rFonts w:ascii="Tahoma" w:hAnsi="Tahoma" w:cs="Tahoma"/>
          <w:sz w:val="20"/>
          <w:szCs w:val="20"/>
        </w:rPr>
        <w:t>na</w:t>
      </w:r>
      <w:r w:rsidR="002C1FC7" w:rsidRPr="001268E3">
        <w:rPr>
          <w:rFonts w:ascii="Tahoma" w:hAnsi="Tahoma" w:cs="Tahoma"/>
          <w:sz w:val="20"/>
          <w:szCs w:val="20"/>
        </w:rPr>
        <w:t>n</w:t>
      </w:r>
      <w:r w:rsidR="000317C0" w:rsidRPr="001268E3">
        <w:rPr>
          <w:rFonts w:ascii="Tahoma" w:hAnsi="Tahoma" w:cs="Tahoma"/>
          <w:sz w:val="20"/>
          <w:szCs w:val="20"/>
        </w:rPr>
        <w:t>ia</w:t>
      </w:r>
      <w:r w:rsidR="002C1FC7" w:rsidRPr="001268E3">
        <w:rPr>
          <w:rFonts w:ascii="Tahoma" w:hAnsi="Tahoma" w:cs="Tahoma"/>
          <w:sz w:val="20"/>
          <w:szCs w:val="20"/>
        </w:rPr>
        <w:t xml:space="preserve"> się z najnowszymi rozwiązaniami technologicznymi oraz produktami i trendami w tej dynamicznie rozwijającej się branży. Mogliśmy zapoznać się z </w:t>
      </w:r>
      <w:r w:rsidR="002C1FC7" w:rsidRPr="001268E3">
        <w:rPr>
          <w:rFonts w:ascii="Tahoma" w:hAnsi="Tahoma" w:cs="Tahoma"/>
          <w:b/>
          <w:sz w:val="20"/>
          <w:szCs w:val="20"/>
        </w:rPr>
        <w:t>szeroką ofertą</w:t>
      </w:r>
      <w:r w:rsidR="002C1FC7" w:rsidRPr="001268E3">
        <w:rPr>
          <w:rFonts w:ascii="Tahoma" w:hAnsi="Tahoma" w:cs="Tahoma"/>
          <w:sz w:val="20"/>
          <w:szCs w:val="20"/>
        </w:rPr>
        <w:t xml:space="preserve"> opakowań kartonowych, drewnianych, z tworzyw sztucznych, odzyskanego plastiku, opakowań transportowych</w:t>
      </w:r>
      <w:r w:rsidR="00AB707D" w:rsidRPr="001268E3">
        <w:rPr>
          <w:rFonts w:ascii="Tahoma" w:hAnsi="Tahoma" w:cs="Tahoma"/>
          <w:sz w:val="20"/>
          <w:szCs w:val="20"/>
        </w:rPr>
        <w:t xml:space="preserve"> </w:t>
      </w:r>
      <w:r w:rsidR="00915B66">
        <w:rPr>
          <w:rFonts w:ascii="Tahoma" w:hAnsi="Tahoma" w:cs="Tahoma"/>
          <w:sz w:val="20"/>
          <w:szCs w:val="20"/>
        </w:rPr>
        <w:br/>
      </w:r>
      <w:r w:rsidR="002C1FC7" w:rsidRPr="001268E3">
        <w:rPr>
          <w:rFonts w:ascii="Tahoma" w:hAnsi="Tahoma" w:cs="Tahoma"/>
          <w:sz w:val="20"/>
          <w:szCs w:val="20"/>
        </w:rPr>
        <w:t>i przemysłowych, logistyki wewnątrzmagazynowej jak i transportowej. Nie zabrakło maszyn wytwarzających opakowania</w:t>
      </w:r>
      <w:r w:rsidR="000317C0" w:rsidRPr="001268E3">
        <w:rPr>
          <w:rFonts w:ascii="Tahoma" w:hAnsi="Tahoma" w:cs="Tahoma"/>
          <w:sz w:val="20"/>
          <w:szCs w:val="20"/>
        </w:rPr>
        <w:t>,</w:t>
      </w:r>
      <w:r w:rsidR="002C1FC7" w:rsidRPr="001268E3">
        <w:rPr>
          <w:rFonts w:ascii="Tahoma" w:hAnsi="Tahoma" w:cs="Tahoma"/>
          <w:sz w:val="20"/>
          <w:szCs w:val="20"/>
        </w:rPr>
        <w:t xml:space="preserve"> </w:t>
      </w:r>
      <w:r w:rsidR="000317C0" w:rsidRPr="001268E3">
        <w:rPr>
          <w:rFonts w:ascii="Tahoma" w:hAnsi="Tahoma" w:cs="Tahoma"/>
          <w:sz w:val="20"/>
          <w:szCs w:val="20"/>
        </w:rPr>
        <w:t>pak</w:t>
      </w:r>
      <w:r w:rsidR="002C1FC7" w:rsidRPr="001268E3">
        <w:rPr>
          <w:rFonts w:ascii="Tahoma" w:hAnsi="Tahoma" w:cs="Tahoma"/>
          <w:sz w:val="20"/>
          <w:szCs w:val="20"/>
        </w:rPr>
        <w:t>ujących oraz etykiet i maszyn etykietujących.</w:t>
      </w:r>
      <w:r w:rsidR="00A07DEC" w:rsidRPr="001268E3">
        <w:rPr>
          <w:rFonts w:ascii="Tahoma" w:hAnsi="Tahoma" w:cs="Tahoma"/>
          <w:sz w:val="20"/>
          <w:szCs w:val="20"/>
        </w:rPr>
        <w:t xml:space="preserve"> </w:t>
      </w:r>
    </w:p>
    <w:p w14:paraId="5D3AC151" w14:textId="77777777" w:rsidR="00B37D75" w:rsidRPr="001268E3" w:rsidRDefault="00B37D75" w:rsidP="005B30A4">
      <w:pPr>
        <w:spacing w:after="0" w:line="320" w:lineRule="exact"/>
        <w:jc w:val="both"/>
        <w:rPr>
          <w:rFonts w:ascii="Tahoma" w:hAnsi="Tahoma" w:cs="Tahoma"/>
          <w:sz w:val="20"/>
          <w:szCs w:val="20"/>
        </w:rPr>
      </w:pPr>
    </w:p>
    <w:p w14:paraId="7B1809E2" w14:textId="34DB6A46" w:rsidR="005B30A4" w:rsidRPr="001268E3" w:rsidRDefault="005B30A4" w:rsidP="00B37D75">
      <w:pPr>
        <w:spacing w:after="0" w:line="20" w:lineRule="exact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1063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756"/>
        <w:gridCol w:w="3756"/>
      </w:tblGrid>
      <w:tr w:rsidR="005B30A4" w:rsidRPr="001268E3" w14:paraId="1D0A7C80" w14:textId="77777777" w:rsidTr="005B30A4">
        <w:tc>
          <w:tcPr>
            <w:tcW w:w="3273" w:type="dxa"/>
          </w:tcPr>
          <w:p w14:paraId="44C37FCA" w14:textId="3FA4CFCA" w:rsidR="005B30A4" w:rsidRPr="001268E3" w:rsidRDefault="005B30A4" w:rsidP="00B37D75">
            <w:pPr>
              <w:spacing w:line="2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89984" behindDoc="1" locked="0" layoutInCell="1" allowOverlap="1" wp14:anchorId="30C46135" wp14:editId="2A60CB58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0</wp:posOffset>
                  </wp:positionV>
                  <wp:extent cx="1838325" cy="1685925"/>
                  <wp:effectExtent l="0" t="0" r="9525" b="9525"/>
                  <wp:wrapTight wrapText="bothSides">
                    <wp:wrapPolygon edited="0">
                      <wp:start x="0" y="0"/>
                      <wp:lineTo x="0" y="21478"/>
                      <wp:lineTo x="21488" y="21478"/>
                      <wp:lineTo x="21488" y="0"/>
                      <wp:lineTo x="0" y="0"/>
                    </wp:wrapPolygon>
                  </wp:wrapTight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6" w:type="dxa"/>
          </w:tcPr>
          <w:p w14:paraId="1B0A5422" w14:textId="441F9680" w:rsidR="005B30A4" w:rsidRPr="001268E3" w:rsidRDefault="005B30A4" w:rsidP="00B37D75">
            <w:pPr>
              <w:spacing w:line="2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61312" behindDoc="1" locked="0" layoutInCell="1" allowOverlap="1" wp14:anchorId="667AB8AB" wp14:editId="27D801F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0</wp:posOffset>
                  </wp:positionV>
                  <wp:extent cx="2247472" cy="1684800"/>
                  <wp:effectExtent l="0" t="0" r="635" b="0"/>
                  <wp:wrapTight wrapText="bothSides">
                    <wp:wrapPolygon edited="0">
                      <wp:start x="0" y="0"/>
                      <wp:lineTo x="0" y="21250"/>
                      <wp:lineTo x="21423" y="21250"/>
                      <wp:lineTo x="21423" y="0"/>
                      <wp:lineTo x="0" y="0"/>
                    </wp:wrapPolygon>
                  </wp:wrapTight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72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7" w:type="dxa"/>
          </w:tcPr>
          <w:p w14:paraId="764A5778" w14:textId="083A8A44" w:rsidR="005B30A4" w:rsidRPr="001268E3" w:rsidRDefault="005B30A4" w:rsidP="00B37D75">
            <w:pPr>
              <w:spacing w:line="2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92032" behindDoc="1" locked="0" layoutInCell="1" allowOverlap="1" wp14:anchorId="48D70C66" wp14:editId="1BD2EE7D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0</wp:posOffset>
                  </wp:positionV>
                  <wp:extent cx="2247057" cy="1684800"/>
                  <wp:effectExtent l="0" t="0" r="1270" b="0"/>
                  <wp:wrapTight wrapText="bothSides">
                    <wp:wrapPolygon edited="0">
                      <wp:start x="0" y="0"/>
                      <wp:lineTo x="0" y="21250"/>
                      <wp:lineTo x="21429" y="21250"/>
                      <wp:lineTo x="21429" y="0"/>
                      <wp:lineTo x="0" y="0"/>
                    </wp:wrapPolygon>
                  </wp:wrapTight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57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66AD55" w14:textId="6436E44B" w:rsidR="00BD0E10" w:rsidRPr="001268E3" w:rsidRDefault="00A97049" w:rsidP="005B30A4">
      <w:pPr>
        <w:pStyle w:val="NormalnyWeb"/>
        <w:spacing w:line="320" w:lineRule="exact"/>
        <w:jc w:val="center"/>
        <w:rPr>
          <w:rStyle w:val="Wyrnieniedelikatne"/>
          <w:rFonts w:ascii="Tahoma" w:hAnsi="Tahoma" w:cs="Tahoma"/>
          <w:b/>
          <w:i w:val="0"/>
          <w:color w:val="00B050"/>
        </w:rPr>
      </w:pPr>
      <w:r w:rsidRPr="001268E3">
        <w:rPr>
          <w:rStyle w:val="Wyrnieniedelikatne"/>
          <w:rFonts w:ascii="Tahoma" w:hAnsi="Tahoma" w:cs="Tahoma"/>
          <w:b/>
          <w:i w:val="0"/>
          <w:color w:val="00B050"/>
        </w:rPr>
        <w:t>SIŁA PARTNERÓW</w:t>
      </w:r>
    </w:p>
    <w:p w14:paraId="53148B84" w14:textId="01BE6376" w:rsidR="00BD0E10" w:rsidRPr="001268E3" w:rsidRDefault="00BD0E10" w:rsidP="005B30A4">
      <w:pPr>
        <w:spacing w:before="100" w:beforeAutospacing="1" w:after="100" w:afterAutospacing="1" w:line="320" w:lineRule="exact"/>
        <w:jc w:val="both"/>
        <w:rPr>
          <w:rStyle w:val="Wyrnieniedelikatne"/>
          <w:rFonts w:ascii="Tahoma" w:hAnsi="Tahoma" w:cs="Tahoma"/>
          <w:i w:val="0"/>
          <w:color w:val="000000" w:themeColor="text1"/>
          <w:sz w:val="20"/>
          <w:szCs w:val="20"/>
        </w:rPr>
      </w:pPr>
      <w:r w:rsidRPr="001268E3">
        <w:rPr>
          <w:rFonts w:ascii="Tahoma" w:hAnsi="Tahoma" w:cs="Tahoma"/>
          <w:sz w:val="20"/>
          <w:szCs w:val="20"/>
        </w:rPr>
        <w:t>O dobrej jakości targów świadczy liczne grono silnych Partnerów, instytucji branżowych, uczelni wyższych i mediów, któr</w:t>
      </w:r>
      <w:r w:rsidR="00A97049">
        <w:rPr>
          <w:rFonts w:ascii="Tahoma" w:hAnsi="Tahoma" w:cs="Tahoma"/>
          <w:sz w:val="20"/>
          <w:szCs w:val="20"/>
        </w:rPr>
        <w:t>e</w:t>
      </w:r>
      <w:r w:rsidRPr="001268E3">
        <w:rPr>
          <w:rFonts w:ascii="Tahoma" w:hAnsi="Tahoma" w:cs="Tahoma"/>
          <w:sz w:val="20"/>
          <w:szCs w:val="20"/>
        </w:rPr>
        <w:t xml:space="preserve"> wspiera</w:t>
      </w:r>
      <w:r w:rsidR="00A97049">
        <w:rPr>
          <w:rFonts w:ascii="Tahoma" w:hAnsi="Tahoma" w:cs="Tahoma"/>
          <w:sz w:val="20"/>
          <w:szCs w:val="20"/>
        </w:rPr>
        <w:t>ło</w:t>
      </w:r>
      <w:r w:rsidRPr="001268E3">
        <w:rPr>
          <w:rFonts w:ascii="Tahoma" w:hAnsi="Tahoma" w:cs="Tahoma"/>
          <w:sz w:val="20"/>
          <w:szCs w:val="20"/>
        </w:rPr>
        <w:t xml:space="preserve"> rozwój </w:t>
      </w:r>
      <w:r w:rsidR="00A97049">
        <w:rPr>
          <w:rFonts w:ascii="Tahoma" w:hAnsi="Tahoma" w:cs="Tahoma"/>
          <w:sz w:val="20"/>
          <w:szCs w:val="20"/>
        </w:rPr>
        <w:t xml:space="preserve">wydarzenia </w:t>
      </w:r>
      <w:r w:rsidRPr="001268E3">
        <w:rPr>
          <w:rFonts w:ascii="Tahoma" w:hAnsi="Tahoma" w:cs="Tahoma"/>
          <w:sz w:val="20"/>
          <w:szCs w:val="20"/>
        </w:rPr>
        <w:t>oraz dba</w:t>
      </w:r>
      <w:r w:rsidR="00A97049">
        <w:rPr>
          <w:rFonts w:ascii="Tahoma" w:hAnsi="Tahoma" w:cs="Tahoma"/>
          <w:sz w:val="20"/>
          <w:szCs w:val="20"/>
        </w:rPr>
        <w:t>ło</w:t>
      </w:r>
      <w:r w:rsidRPr="001268E3">
        <w:rPr>
          <w:rFonts w:ascii="Tahoma" w:hAnsi="Tahoma" w:cs="Tahoma"/>
          <w:sz w:val="20"/>
          <w:szCs w:val="20"/>
        </w:rPr>
        <w:t xml:space="preserve"> o aspekt merytoryczny. Kampanię reklamową Targów prowadziliśmy w mediach branżowych </w:t>
      </w:r>
      <w:r w:rsidR="00B37D75">
        <w:rPr>
          <w:rFonts w:ascii="Tahoma" w:hAnsi="Tahoma" w:cs="Tahoma"/>
          <w:sz w:val="20"/>
          <w:szCs w:val="20"/>
        </w:rPr>
        <w:t>–</w:t>
      </w:r>
      <w:r w:rsidRPr="001268E3">
        <w:rPr>
          <w:rFonts w:ascii="Tahoma" w:hAnsi="Tahoma" w:cs="Tahoma"/>
          <w:sz w:val="20"/>
          <w:szCs w:val="20"/>
        </w:rPr>
        <w:t xml:space="preserve"> czasopismach, portalach, biuletynach oraz w mediach społecznościowych</w:t>
      </w:r>
      <w:r w:rsidRPr="001268E3">
        <w:rPr>
          <w:rStyle w:val="Wyrnieniedelikatne"/>
          <w:rFonts w:ascii="Tahoma" w:hAnsi="Tahoma" w:cs="Tahoma"/>
          <w:i w:val="0"/>
          <w:color w:val="000000" w:themeColor="text1"/>
          <w:sz w:val="20"/>
          <w:szCs w:val="20"/>
        </w:rPr>
        <w:t xml:space="preserve">. </w:t>
      </w:r>
    </w:p>
    <w:p w14:paraId="56392789" w14:textId="703D2984" w:rsidR="00BD0E10" w:rsidRPr="001268E3" w:rsidRDefault="00A97049" w:rsidP="00BD0E10">
      <w:pPr>
        <w:spacing w:before="100" w:beforeAutospacing="1" w:after="100" w:afterAutospacing="1" w:line="280" w:lineRule="atLeast"/>
        <w:jc w:val="center"/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</w:pPr>
      <w:r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  <w:br/>
      </w:r>
      <w:r w:rsidR="00BD0E10" w:rsidRPr="001268E3"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  <w:t>PATRONAT HONOROWY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5"/>
        <w:gridCol w:w="2081"/>
        <w:gridCol w:w="1459"/>
        <w:gridCol w:w="3996"/>
        <w:gridCol w:w="1265"/>
      </w:tblGrid>
      <w:tr w:rsidR="00BD0E10" w:rsidRPr="001268E3" w14:paraId="14CEB9F9" w14:textId="77777777" w:rsidTr="00FC4481">
        <w:tc>
          <w:tcPr>
            <w:tcW w:w="2091" w:type="dxa"/>
            <w:vAlign w:val="center"/>
          </w:tcPr>
          <w:p w14:paraId="69AE91C7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eastAsia="Times New Roman" w:hAnsi="Tahoma" w:cs="Tahoma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5128C477" wp14:editId="2405FA4D">
                  <wp:extent cx="517071" cy="542925"/>
                  <wp:effectExtent l="0" t="0" r="0" b="0"/>
                  <wp:docPr id="237" name="Obraz 237" descr=" 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 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36" cy="54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691B656B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eastAsia="Times New Roman" w:hAnsi="Tahoma" w:cs="Tahoma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1460131F" wp14:editId="44CA5A1D">
                  <wp:extent cx="1178719" cy="314325"/>
                  <wp:effectExtent l="0" t="0" r="2540" b="0"/>
                  <wp:docPr id="238" name="Obraz 238" descr=" 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 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96" cy="31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5B0EA9D0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eastAsia="Times New Roman" w:hAnsi="Tahoma" w:cs="Tahoma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21EFD9D0" wp14:editId="0983BAC9">
                  <wp:extent cx="571500" cy="523876"/>
                  <wp:effectExtent l="0" t="0" r="0" b="9525"/>
                  <wp:docPr id="236" name="Obraz 236" descr=" 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 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19" cy="53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5C9578A3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eastAsia="Times New Roman" w:hAnsi="Tahoma" w:cs="Tahoma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1DA169AB" wp14:editId="545F84E2">
                  <wp:extent cx="2394115" cy="295275"/>
                  <wp:effectExtent l="0" t="0" r="6350" b="0"/>
                  <wp:docPr id="234" name="Obraz 234" descr=" 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 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30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6D41EA84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eastAsia="Times New Roman" w:hAnsi="Tahoma" w:cs="Tahoma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6F79C20B" wp14:editId="2D160813">
                  <wp:extent cx="376410" cy="600075"/>
                  <wp:effectExtent l="0" t="0" r="5080" b="0"/>
                  <wp:docPr id="235" name="Obraz 235" descr=" 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 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75" cy="61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14E36" w14:textId="77777777" w:rsidR="00BD0E10" w:rsidRPr="001268E3" w:rsidRDefault="00BD0E10" w:rsidP="00BD0E10">
      <w:pPr>
        <w:spacing w:before="100" w:beforeAutospacing="1" w:after="100" w:afterAutospacing="1" w:line="280" w:lineRule="atLeast"/>
        <w:jc w:val="center"/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</w:pPr>
      <w:r w:rsidRPr="001268E3"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  <w:t>PATRONAT HONOROWY TARGÓW I STREFY BIZNESmeeting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463"/>
        <w:gridCol w:w="2536"/>
        <w:gridCol w:w="2597"/>
      </w:tblGrid>
      <w:tr w:rsidR="00BD0E10" w:rsidRPr="001268E3" w14:paraId="0DF167B3" w14:textId="77777777" w:rsidTr="00FC4481">
        <w:trPr>
          <w:trHeight w:val="1052"/>
        </w:trPr>
        <w:tc>
          <w:tcPr>
            <w:tcW w:w="2789" w:type="dxa"/>
            <w:vAlign w:val="center"/>
          </w:tcPr>
          <w:p w14:paraId="67E255C4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41407FEB" wp14:editId="62782AFE">
                  <wp:extent cx="1123950" cy="322199"/>
                  <wp:effectExtent l="0" t="0" r="0" b="1905"/>
                  <wp:docPr id="228" name="Obraz 228" descr=" 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 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17" cy="32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71012C79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7163D32" wp14:editId="6B3688B8">
                  <wp:extent cx="702759" cy="523875"/>
                  <wp:effectExtent l="0" t="0" r="2540" b="0"/>
                  <wp:docPr id="225" name="Obraz 225" descr=" 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 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52" cy="52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551409DA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627E7B7" wp14:editId="63F12E78">
                  <wp:extent cx="914400" cy="420624"/>
                  <wp:effectExtent l="0" t="0" r="0" b="0"/>
                  <wp:docPr id="227" name="Obraz 227" descr=" 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 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09" cy="42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7CCADF9C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690AD60" wp14:editId="67581869">
                  <wp:extent cx="1085850" cy="383667"/>
                  <wp:effectExtent l="0" t="0" r="0" b="0"/>
                  <wp:docPr id="226" name="Obraz 226" descr=" 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 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93" cy="3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3F39B" w14:textId="77777777" w:rsidR="00BD0E10" w:rsidRPr="001268E3" w:rsidRDefault="00BD0E10" w:rsidP="00BD0E10">
      <w:pPr>
        <w:spacing w:before="240" w:after="240" w:line="280" w:lineRule="atLeast"/>
        <w:jc w:val="center"/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</w:pPr>
      <w:r w:rsidRPr="001268E3"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  <w:t>PATRONAT</w:t>
      </w:r>
    </w:p>
    <w:tbl>
      <w:tblPr>
        <w:tblStyle w:val="Tabela-Siatk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D0E10" w:rsidRPr="001268E3" w14:paraId="084BFD1A" w14:textId="77777777" w:rsidTr="001268E3">
        <w:trPr>
          <w:trHeight w:val="707"/>
        </w:trPr>
        <w:tc>
          <w:tcPr>
            <w:tcW w:w="10206" w:type="dxa"/>
            <w:vAlign w:val="center"/>
          </w:tcPr>
          <w:p w14:paraId="42EBEF03" w14:textId="756EAE93" w:rsidR="00A97049" w:rsidRDefault="00BD0E10" w:rsidP="005B30A4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9AD5A7F" wp14:editId="4A75989F">
                  <wp:extent cx="1114425" cy="349187"/>
                  <wp:effectExtent l="0" t="0" r="0" b="0"/>
                  <wp:docPr id="202" name="Obraz 202" descr=" 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 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57" cy="35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52FEA" w14:textId="32172C40" w:rsidR="00B37D75" w:rsidRPr="001268E3" w:rsidRDefault="00B37D75" w:rsidP="005B30A4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</w:p>
        </w:tc>
      </w:tr>
    </w:tbl>
    <w:p w14:paraId="2A9A7551" w14:textId="68111E64" w:rsidR="00BD0E10" w:rsidRPr="001268E3" w:rsidRDefault="005B30A4" w:rsidP="00BD0E10">
      <w:pPr>
        <w:spacing w:before="100" w:beforeAutospacing="1" w:after="100" w:afterAutospacing="1" w:line="280" w:lineRule="atLeast"/>
        <w:jc w:val="center"/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</w:pPr>
      <w:r w:rsidRPr="001268E3">
        <w:rPr>
          <w:rFonts w:ascii="Tahoma" w:eastAsia="Times New Roman" w:hAnsi="Tahoma" w:cs="Tahoma"/>
          <w:b/>
          <w:bCs/>
          <w:noProof/>
          <w:color w:val="00B050"/>
          <w:sz w:val="21"/>
          <w:szCs w:val="21"/>
          <w:lang w:eastAsia="pl-PL"/>
        </w:rPr>
        <w:lastRenderedPageBreak/>
        <w:drawing>
          <wp:anchor distT="0" distB="0" distL="114300" distR="114300" simplePos="0" relativeHeight="251694080" behindDoc="1" locked="0" layoutInCell="1" allowOverlap="1" wp14:anchorId="73C7BF50" wp14:editId="4F332E31">
            <wp:simplePos x="0" y="0"/>
            <wp:positionH relativeFrom="page">
              <wp:posOffset>0</wp:posOffset>
            </wp:positionH>
            <wp:positionV relativeFrom="paragraph">
              <wp:posOffset>-542925</wp:posOffset>
            </wp:positionV>
            <wp:extent cx="7554167" cy="10677525"/>
            <wp:effectExtent l="0" t="0" r="889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akowania 2018 podsumowanie pl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6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84AD" w14:textId="77777777" w:rsidR="00BD0E10" w:rsidRPr="001268E3" w:rsidRDefault="00BD0E10" w:rsidP="00BD0E10">
      <w:pPr>
        <w:spacing w:before="100" w:beforeAutospacing="1" w:after="100" w:afterAutospacing="1" w:line="280" w:lineRule="atLeast"/>
        <w:jc w:val="center"/>
        <w:rPr>
          <w:rStyle w:val="Wyrnieniedelikatne"/>
          <w:rFonts w:ascii="Tahoma" w:hAnsi="Tahoma" w:cs="Tahoma"/>
          <w:b/>
          <w:color w:val="000000" w:themeColor="text1"/>
        </w:rPr>
      </w:pPr>
    </w:p>
    <w:p w14:paraId="66398C42" w14:textId="7E401B05" w:rsidR="00BD0E10" w:rsidRPr="001268E3" w:rsidRDefault="00BD0E10" w:rsidP="00BD0E10">
      <w:pPr>
        <w:spacing w:before="100" w:beforeAutospacing="1" w:after="100" w:afterAutospacing="1" w:line="280" w:lineRule="atLeast"/>
        <w:jc w:val="center"/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</w:pPr>
      <w:r w:rsidRPr="001268E3"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  <w:t>PATRONAT MERYTORYCZNY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497"/>
        <w:gridCol w:w="1407"/>
        <w:gridCol w:w="1556"/>
        <w:gridCol w:w="1747"/>
        <w:gridCol w:w="1452"/>
        <w:gridCol w:w="1199"/>
      </w:tblGrid>
      <w:tr w:rsidR="001268E3" w:rsidRPr="001268E3" w14:paraId="123D8869" w14:textId="77777777" w:rsidTr="001268E3">
        <w:trPr>
          <w:trHeight w:val="1125"/>
        </w:trPr>
        <w:tc>
          <w:tcPr>
            <w:tcW w:w="1317" w:type="dxa"/>
            <w:vAlign w:val="center"/>
          </w:tcPr>
          <w:p w14:paraId="48C6BA8F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1C6CE77A" wp14:editId="18F8F363">
                  <wp:extent cx="723900" cy="197866"/>
                  <wp:effectExtent l="0" t="0" r="0" b="0"/>
                  <wp:docPr id="224" name="Obraz 224" descr=" 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 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86" cy="20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0AEFE016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19DDC0F" wp14:editId="400FDCAD">
                  <wp:extent cx="575790" cy="581025"/>
                  <wp:effectExtent l="0" t="0" r="0" b="0"/>
                  <wp:docPr id="223" name="Obraz 223" descr=" 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 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53" cy="58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2F746131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B91BFA6" wp14:editId="6172253C">
                  <wp:extent cx="751974" cy="285750"/>
                  <wp:effectExtent l="0" t="0" r="0" b="0"/>
                  <wp:docPr id="222" name="Obraz 222" descr=" 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 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95" cy="28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1EC16D4B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730B5825" wp14:editId="15416C1F">
                  <wp:extent cx="499563" cy="714375"/>
                  <wp:effectExtent l="0" t="0" r="0" b="0"/>
                  <wp:docPr id="220" name="Obraz 220" descr=" 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 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64" cy="72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vAlign w:val="center"/>
          </w:tcPr>
          <w:p w14:paraId="7D8A9D93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09DD8B4D" wp14:editId="1335B8A1">
                  <wp:extent cx="979714" cy="457200"/>
                  <wp:effectExtent l="0" t="0" r="0" b="0"/>
                  <wp:docPr id="221" name="Obraz 221" descr=" 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 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58" cy="45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9CC0D9B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0EF8C00C" wp14:editId="77EC51BD">
                  <wp:extent cx="490838" cy="419100"/>
                  <wp:effectExtent l="0" t="0" r="5080" b="0"/>
                  <wp:docPr id="219" name="Obraz 219" descr=" 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 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20" cy="42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vAlign w:val="center"/>
          </w:tcPr>
          <w:p w14:paraId="3432E13B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4008C781" wp14:editId="2BDA85D8">
                  <wp:extent cx="624974" cy="323850"/>
                  <wp:effectExtent l="0" t="0" r="3810" b="0"/>
                  <wp:docPr id="218" name="Obraz 218" descr=" 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 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54" cy="32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239A0CE0" w14:textId="77777777" w:rsidTr="001268E3">
        <w:trPr>
          <w:trHeight w:val="1125"/>
        </w:trPr>
        <w:tc>
          <w:tcPr>
            <w:tcW w:w="1317" w:type="dxa"/>
            <w:vAlign w:val="center"/>
          </w:tcPr>
          <w:p w14:paraId="5DA6E3AF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62CFD0A" wp14:editId="76F4404C">
                  <wp:extent cx="476250" cy="309563"/>
                  <wp:effectExtent l="0" t="0" r="0" b="0"/>
                  <wp:docPr id="215" name="Obraz 215" descr=" 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 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49" cy="31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66798B9C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13539162" wp14:editId="07FD1421">
                  <wp:extent cx="819775" cy="333375"/>
                  <wp:effectExtent l="0" t="0" r="0" b="0"/>
                  <wp:docPr id="214" name="Obraz 214" descr=" 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 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18" cy="33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5FEDD41C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12F9D9F5" wp14:editId="162B46AD">
                  <wp:extent cx="753341" cy="276225"/>
                  <wp:effectExtent l="0" t="0" r="8890" b="0"/>
                  <wp:docPr id="212" name="Obraz 212" descr=" 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 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64" cy="27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41EF1A5A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154316F1" wp14:editId="49D3E8F4">
                  <wp:extent cx="857250" cy="285750"/>
                  <wp:effectExtent l="0" t="0" r="0" b="0"/>
                  <wp:docPr id="213" name="Obraz 213" descr=" 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 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vAlign w:val="center"/>
          </w:tcPr>
          <w:p w14:paraId="0CD2C2EB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619CA477" wp14:editId="515E628A">
                  <wp:extent cx="409575" cy="409575"/>
                  <wp:effectExtent l="0" t="0" r="9525" b="9525"/>
                  <wp:docPr id="211" name="Obraz 211" descr=" 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 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0C8C6B25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CF724E5" wp14:editId="204F3A16">
                  <wp:extent cx="790575" cy="258255"/>
                  <wp:effectExtent l="0" t="0" r="0" b="8890"/>
                  <wp:docPr id="210" name="Obraz 210" descr=" 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 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2" cy="26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vAlign w:val="center"/>
          </w:tcPr>
          <w:p w14:paraId="01F71FA5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1A74301E" wp14:editId="7666A55E">
                  <wp:extent cx="335107" cy="409575"/>
                  <wp:effectExtent l="0" t="0" r="8255" b="0"/>
                  <wp:docPr id="208" name="Obraz 208" descr=" 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 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73" cy="41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3604C0CD" w14:textId="77777777" w:rsidTr="001268E3">
        <w:trPr>
          <w:trHeight w:val="1125"/>
        </w:trPr>
        <w:tc>
          <w:tcPr>
            <w:tcW w:w="1317" w:type="dxa"/>
            <w:vAlign w:val="center"/>
          </w:tcPr>
          <w:p w14:paraId="67ECB4D9" w14:textId="39BB97A9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6CB61319" wp14:editId="200784B8">
                  <wp:extent cx="457200" cy="457200"/>
                  <wp:effectExtent l="0" t="0" r="0" b="0"/>
                  <wp:docPr id="216" name="Obraz 216" descr=" 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 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7EE2E0D3" w14:textId="5C8BAD1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757C32E7" wp14:editId="38B9C92C">
                  <wp:extent cx="666750" cy="266700"/>
                  <wp:effectExtent l="0" t="0" r="0" b="0"/>
                  <wp:docPr id="207" name="Obraz 207" descr=" 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 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98" cy="26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60D80E10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E1BAF54" wp14:editId="7721F99C">
                  <wp:extent cx="695325" cy="208598"/>
                  <wp:effectExtent l="0" t="0" r="0" b="1270"/>
                  <wp:docPr id="209" name="Obraz 209" descr=" 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 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23" cy="21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5BA06F20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6D71DC8A" wp14:editId="44269889">
                  <wp:extent cx="704850" cy="357124"/>
                  <wp:effectExtent l="0" t="0" r="0" b="5080"/>
                  <wp:docPr id="206" name="Obraz 206" descr=" 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 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35" cy="36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vAlign w:val="center"/>
          </w:tcPr>
          <w:p w14:paraId="34D40D5F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17B6AA18" wp14:editId="55A82AE4">
                  <wp:extent cx="838614" cy="257175"/>
                  <wp:effectExtent l="0" t="0" r="0" b="0"/>
                  <wp:docPr id="205" name="Obraz 205" descr=" 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 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32" cy="25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611BAD2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F82544E" wp14:editId="35E90842">
                  <wp:extent cx="714375" cy="257175"/>
                  <wp:effectExtent l="0" t="0" r="9525" b="9525"/>
                  <wp:docPr id="203" name="Obraz 203" descr=" 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 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90" cy="25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vAlign w:val="center"/>
          </w:tcPr>
          <w:p w14:paraId="3138E4CE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47EE903C" wp14:editId="262039D8">
                  <wp:extent cx="622788" cy="323850"/>
                  <wp:effectExtent l="0" t="0" r="6350" b="0"/>
                  <wp:docPr id="204" name="Obraz 204" descr=" 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 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35" cy="3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54A38" w14:textId="77777777" w:rsidR="00BD0E10" w:rsidRPr="001268E3" w:rsidRDefault="00BD0E10" w:rsidP="00BD0E10">
      <w:pPr>
        <w:spacing w:before="240" w:after="240" w:line="280" w:lineRule="atLeast"/>
        <w:jc w:val="center"/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</w:pPr>
      <w:r w:rsidRPr="001268E3"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  <w:t>PATRONAT MEDIALNY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0"/>
        <w:gridCol w:w="1973"/>
        <w:gridCol w:w="2095"/>
        <w:gridCol w:w="2065"/>
        <w:gridCol w:w="1933"/>
      </w:tblGrid>
      <w:tr w:rsidR="001268E3" w:rsidRPr="001268E3" w14:paraId="1FD63017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1BDD26B4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D57EA76" wp14:editId="70CA8648">
                  <wp:extent cx="1076325" cy="236792"/>
                  <wp:effectExtent l="0" t="0" r="0" b="0"/>
                  <wp:docPr id="201" name="Obraz 201" descr=" 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 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32" cy="23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0E2291A6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48E7B0F" wp14:editId="0913AE84">
                  <wp:extent cx="800100" cy="325374"/>
                  <wp:effectExtent l="0" t="0" r="0" b="0"/>
                  <wp:docPr id="200" name="Obraz 200" descr=" ">
                    <a:hlinkClick xmlns:a="http://schemas.openxmlformats.org/drawingml/2006/main" r:id="rId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 ">
                            <a:hlinkClick r:id="rId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92" cy="32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5F3A4101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531ABD0B" wp14:editId="43D32696">
                  <wp:extent cx="1133475" cy="166243"/>
                  <wp:effectExtent l="0" t="0" r="0" b="5715"/>
                  <wp:docPr id="199" name="Obraz 199" descr=" 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 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33" cy="16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58DCA9F0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167C2F4C" wp14:editId="352F322E">
                  <wp:extent cx="923925" cy="289497"/>
                  <wp:effectExtent l="0" t="0" r="0" b="0"/>
                  <wp:docPr id="195" name="Obraz 195" descr=" 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 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91" cy="29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14:paraId="24704F94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6EA4D1B2" wp14:editId="440D8257">
                  <wp:extent cx="923925" cy="147828"/>
                  <wp:effectExtent l="0" t="0" r="0" b="5080"/>
                  <wp:docPr id="197" name="Obraz 197" descr=" 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 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14" cy="15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1FE0EFDD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76FF96E1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674CB728" wp14:editId="051B6548">
                  <wp:extent cx="1238250" cy="189865"/>
                  <wp:effectExtent l="0" t="0" r="0" b="635"/>
                  <wp:docPr id="198" name="Obraz 198" descr=" ">
                    <a:hlinkClick xmlns:a="http://schemas.openxmlformats.org/drawingml/2006/main" r:id="rId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 ">
                            <a:hlinkClick r:id="rId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0" cy="19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464C1C3D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07093647" wp14:editId="07740156">
                  <wp:extent cx="628650" cy="410718"/>
                  <wp:effectExtent l="0" t="0" r="0" b="8890"/>
                  <wp:docPr id="62" name="Obraz 62" descr=" 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 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26" cy="41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70E43C94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0863F4EC" wp14:editId="7DB7A971">
                  <wp:extent cx="1077058" cy="466725"/>
                  <wp:effectExtent l="0" t="0" r="8890" b="0"/>
                  <wp:docPr id="194" name="Obraz 194" descr=" 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 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58" cy="46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7EF4F398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09EC5E99" wp14:editId="4BF5C183">
                  <wp:extent cx="1047750" cy="370205"/>
                  <wp:effectExtent l="0" t="0" r="0" b="0"/>
                  <wp:docPr id="196" name="Obraz 196" descr=" 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 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62" cy="37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14:paraId="16321BE9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E0DA5B1" wp14:editId="5C9A4EBE">
                  <wp:extent cx="903141" cy="266700"/>
                  <wp:effectExtent l="0" t="0" r="0" b="0"/>
                  <wp:docPr id="63" name="Obraz 63" descr=" 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 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55" cy="27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07AC2AC9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135EB21A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5BB6EAD0" wp14:editId="135B1D49">
                  <wp:extent cx="1009650" cy="242316"/>
                  <wp:effectExtent l="0" t="0" r="0" b="5715"/>
                  <wp:docPr id="61" name="Obraz 61" descr=" 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 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31" cy="24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32E3477E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97F2654" wp14:editId="0DEE2FD2">
                  <wp:extent cx="1028700" cy="281178"/>
                  <wp:effectExtent l="0" t="0" r="0" b="5080"/>
                  <wp:docPr id="59" name="Obraz 59" descr=" 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 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34" cy="28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543A8184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05AD53D3" wp14:editId="65757288">
                  <wp:extent cx="1209675" cy="282258"/>
                  <wp:effectExtent l="0" t="0" r="0" b="3810"/>
                  <wp:docPr id="56" name="Obraz 56" descr=" ">
                    <a:hlinkClick xmlns:a="http://schemas.openxmlformats.org/drawingml/2006/main" r:id="rId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 ">
                            <a:hlinkClick r:id="rId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10" cy="2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63878F80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65B7C40A" wp14:editId="55E89E68">
                  <wp:extent cx="942975" cy="238887"/>
                  <wp:effectExtent l="0" t="0" r="0" b="8890"/>
                  <wp:docPr id="57" name="Obraz 57" descr="https://www.exposilesia.pl/images/logo/logo_tworzywa_org_nowe.gif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www.exposilesia.pl/images/logo/logo_tworzywa_org_nowe.gif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93" cy="24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14:paraId="62990694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5811CF66" wp14:editId="3E4E712B">
                  <wp:extent cx="1095375" cy="131445"/>
                  <wp:effectExtent l="0" t="0" r="9525" b="1905"/>
                  <wp:docPr id="58" name="Obraz 5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27" cy="13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5E745CD6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72F21AB6" w14:textId="6A576E4B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72F255D" wp14:editId="26B92CC4">
                  <wp:extent cx="981075" cy="117729"/>
                  <wp:effectExtent l="0" t="0" r="0" b="0"/>
                  <wp:docPr id="192" name="Obraz 192" descr=" 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00" cy="11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4CF7B313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0B02C808" wp14:editId="04C093B5">
                  <wp:extent cx="781050" cy="130175"/>
                  <wp:effectExtent l="0" t="0" r="0" b="3175"/>
                  <wp:docPr id="51" name="Obraz 51" descr=" 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 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84" cy="13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559DBC96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6AEF2E17" wp14:editId="74C8100E">
                  <wp:extent cx="619125" cy="198120"/>
                  <wp:effectExtent l="0" t="0" r="0" b="0"/>
                  <wp:docPr id="52" name="Obraz 52" descr=" ">
                    <a:hlinkClick xmlns:a="http://schemas.openxmlformats.org/drawingml/2006/main" r:id="rId1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 ">
                            <a:hlinkClick r:id="rId1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30" cy="20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1F58BAC9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A1CD1E9" wp14:editId="7EADB5FA">
                  <wp:extent cx="1190619" cy="190500"/>
                  <wp:effectExtent l="0" t="0" r="0" b="0"/>
                  <wp:docPr id="50" name="Obraz 50" descr=" ">
                    <a:hlinkClick xmlns:a="http://schemas.openxmlformats.org/drawingml/2006/main" r:id="rId1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 ">
                            <a:hlinkClick r:id="rId1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90" cy="19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14:paraId="2A0260E6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692B2BF5" wp14:editId="384244D3">
                  <wp:extent cx="1047750" cy="202565"/>
                  <wp:effectExtent l="0" t="0" r="0" b="6985"/>
                  <wp:docPr id="49" name="Obraz 49" descr=" ">
                    <a:hlinkClick xmlns:a="http://schemas.openxmlformats.org/drawingml/2006/main" r:id="rId1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 ">
                            <a:hlinkClick r:id="rId1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16" cy="2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49B9E1C2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311A6059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4F58A398" wp14:editId="1688D55D">
                  <wp:extent cx="1000125" cy="133350"/>
                  <wp:effectExtent l="0" t="0" r="9525" b="0"/>
                  <wp:docPr id="48" name="Obraz 48" descr=" ">
                    <a:hlinkClick xmlns:a="http://schemas.openxmlformats.org/drawingml/2006/main" r:id="rId1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 ">
                            <a:hlinkClick r:id="rId1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57" cy="13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5BEF11AB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1A6E0DC8" wp14:editId="0B135F97">
                  <wp:extent cx="1131094" cy="180975"/>
                  <wp:effectExtent l="0" t="0" r="0" b="0"/>
                  <wp:docPr id="47" name="Obraz 47" descr=" ">
                    <a:hlinkClick xmlns:a="http://schemas.openxmlformats.org/drawingml/2006/main" r:id="rId1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 ">
                            <a:hlinkClick r:id="rId1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24" cy="18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7D85B711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0146E499" wp14:editId="17BC72AA">
                  <wp:extent cx="771525" cy="200597"/>
                  <wp:effectExtent l="0" t="0" r="0" b="9525"/>
                  <wp:docPr id="45" name="Obraz 45" descr=" 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 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69" cy="20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0DCD013D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3879643" wp14:editId="739C57A6">
                  <wp:extent cx="771525" cy="164592"/>
                  <wp:effectExtent l="0" t="0" r="0" b="6985"/>
                  <wp:docPr id="40" name="Obraz 40" descr=" 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 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39" cy="16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14:paraId="0CB53098" w14:textId="660D7976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2DF98965" wp14:editId="5918C640">
                  <wp:extent cx="790575" cy="200279"/>
                  <wp:effectExtent l="0" t="0" r="0" b="9525"/>
                  <wp:docPr id="60" name="Obraz 60" descr=" ">
                    <a:hlinkClick xmlns:a="http://schemas.openxmlformats.org/drawingml/2006/main" r:id="rId1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 ">
                            <a:hlinkClick r:id="rId1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01" cy="20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785E85F6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7B16AFD5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2C071157" wp14:editId="2630F4B9">
                  <wp:extent cx="809625" cy="253683"/>
                  <wp:effectExtent l="0" t="0" r="0" b="0"/>
                  <wp:docPr id="44" name="Obraz 44" descr=" ">
                    <a:hlinkClick xmlns:a="http://schemas.openxmlformats.org/drawingml/2006/main" r:id="rId1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 ">
                            <a:hlinkClick r:id="rId1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274" cy="25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30646ED9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F2926F0" wp14:editId="28C794D7">
                  <wp:extent cx="514350" cy="514350"/>
                  <wp:effectExtent l="0" t="0" r="0" b="0"/>
                  <wp:docPr id="41" name="Obraz 41" descr=" ">
                    <a:hlinkClick xmlns:a="http://schemas.openxmlformats.org/drawingml/2006/main" r:id="rId1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 ">
                            <a:hlinkClick r:id="rId1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17FD4709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b/>
                <w:bCs/>
                <w:noProof/>
                <w:color w:val="0000FF"/>
              </w:rPr>
              <w:drawing>
                <wp:inline distT="0" distB="0" distL="0" distR="0" wp14:anchorId="0BA5B2CF" wp14:editId="6EC9533D">
                  <wp:extent cx="781050" cy="135382"/>
                  <wp:effectExtent l="0" t="0" r="0" b="0"/>
                  <wp:docPr id="39" name="Obraz 39" descr=" 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 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64" cy="14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6A9AF3B1" w14:textId="0D3970BF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6FA6FF90" wp14:editId="74A72FA5">
                  <wp:extent cx="600075" cy="232029"/>
                  <wp:effectExtent l="0" t="0" r="0" b="0"/>
                  <wp:docPr id="46" name="Obraz 46" descr=" 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 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71" cy="23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14:paraId="5583BBD2" w14:textId="53F0DADE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5A094805" wp14:editId="311CCBB2">
                  <wp:extent cx="685800" cy="214885"/>
                  <wp:effectExtent l="0" t="0" r="0" b="0"/>
                  <wp:docPr id="53" name="Obraz 53" descr=" 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 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49" cy="21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38BC768D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540C33BC" w14:textId="2AED9F1A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noProof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78FD8282" wp14:editId="30849BCE">
                  <wp:extent cx="562841" cy="238125"/>
                  <wp:effectExtent l="0" t="0" r="8890" b="0"/>
                  <wp:docPr id="54" name="Obraz 54" descr=" ">
                    <a:hlinkClick xmlns:a="http://schemas.openxmlformats.org/drawingml/2006/main" r:id="rId1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 ">
                            <a:hlinkClick r:id="rId1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54" cy="24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7329874A" w14:textId="782D4966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noProof/>
                <w:color w:val="0000FF"/>
              </w:rPr>
            </w:pPr>
            <w:r w:rsidRPr="001268E3">
              <w:rPr>
                <w:rFonts w:ascii="Tahoma" w:hAnsi="Tahoma" w:cs="Tahoma"/>
                <w:b/>
                <w:bCs/>
                <w:noProof/>
                <w:color w:val="0000FF"/>
              </w:rPr>
              <w:drawing>
                <wp:inline distT="0" distB="0" distL="0" distR="0" wp14:anchorId="7C65D1B3" wp14:editId="692AC5C6">
                  <wp:extent cx="781050" cy="197865"/>
                  <wp:effectExtent l="0" t="0" r="0" b="0"/>
                  <wp:docPr id="42" name="Obraz 42" descr=" 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 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10" cy="19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1B3821DD" w14:textId="190A991C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b/>
                <w:bCs/>
                <w:noProof/>
                <w:color w:val="0000FF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46A09206" wp14:editId="190EDBA1">
                  <wp:extent cx="1028700" cy="198882"/>
                  <wp:effectExtent l="0" t="0" r="0" b="0"/>
                  <wp:docPr id="37" name="Obraz 37" descr=" ">
                    <a:hlinkClick xmlns:a="http://schemas.openxmlformats.org/drawingml/2006/main" r:id="rId1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 ">
                            <a:hlinkClick r:id="rId1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44" cy="20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5377D80D" w14:textId="73AE2C8D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noProof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7BF01B40" wp14:editId="45716360">
                  <wp:extent cx="647700" cy="241808"/>
                  <wp:effectExtent l="0" t="0" r="0" b="6350"/>
                  <wp:docPr id="38" name="Obraz 38" descr=" 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 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47" cy="24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14:paraId="37A8507A" w14:textId="5464BE6E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noProof/>
                <w:color w:val="0000FF"/>
              </w:rPr>
            </w:pPr>
            <w:r w:rsidRPr="001268E3">
              <w:rPr>
                <w:rFonts w:ascii="Tahoma" w:hAnsi="Tahoma" w:cs="Tahoma"/>
                <w:noProof/>
                <w:color w:val="0000FF"/>
              </w:rPr>
              <w:drawing>
                <wp:inline distT="0" distB="0" distL="0" distR="0" wp14:anchorId="37EA68B0" wp14:editId="36BF02E7">
                  <wp:extent cx="819150" cy="114681"/>
                  <wp:effectExtent l="0" t="0" r="0" b="0"/>
                  <wp:docPr id="55" name="Obraz 55" descr=" 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 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69" cy="11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E3" w:rsidRPr="001268E3" w14:paraId="71046511" w14:textId="77777777" w:rsidTr="001268E3">
        <w:trPr>
          <w:trHeight w:val="810"/>
        </w:trPr>
        <w:tc>
          <w:tcPr>
            <w:tcW w:w="2109" w:type="dxa"/>
            <w:vAlign w:val="center"/>
          </w:tcPr>
          <w:p w14:paraId="3589D5C6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noProof/>
                <w:color w:val="0000FF"/>
              </w:rPr>
            </w:pPr>
          </w:p>
        </w:tc>
        <w:tc>
          <w:tcPr>
            <w:tcW w:w="1944" w:type="dxa"/>
            <w:vAlign w:val="center"/>
          </w:tcPr>
          <w:p w14:paraId="03DAE832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b/>
                <w:bCs/>
                <w:noProof/>
                <w:color w:val="0000FF"/>
              </w:rPr>
            </w:pPr>
          </w:p>
        </w:tc>
        <w:tc>
          <w:tcPr>
            <w:tcW w:w="2065" w:type="dxa"/>
            <w:vAlign w:val="center"/>
          </w:tcPr>
          <w:p w14:paraId="000A82C9" w14:textId="15756F3E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noProof/>
              </w:rPr>
            </w:pPr>
            <w:r w:rsidRPr="001268E3">
              <w:rPr>
                <w:rFonts w:ascii="Tahoma" w:hAnsi="Tahoma" w:cs="Tahoma"/>
                <w:b/>
                <w:bCs/>
                <w:noProof/>
                <w:color w:val="0000FF"/>
              </w:rPr>
              <w:drawing>
                <wp:inline distT="0" distB="0" distL="0" distR="0" wp14:anchorId="55395126" wp14:editId="12EAFE6B">
                  <wp:extent cx="601014" cy="304800"/>
                  <wp:effectExtent l="0" t="0" r="8890" b="0"/>
                  <wp:docPr id="43" name="Obraz 43" descr=" ">
                    <a:hlinkClick xmlns:a="http://schemas.openxmlformats.org/drawingml/2006/main" r:id="rId1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 ">
                            <a:hlinkClick r:id="rId1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01" cy="30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14:paraId="2E480A79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noProof/>
                <w:color w:val="0000FF"/>
              </w:rPr>
            </w:pPr>
          </w:p>
        </w:tc>
        <w:tc>
          <w:tcPr>
            <w:tcW w:w="1905" w:type="dxa"/>
            <w:vAlign w:val="center"/>
          </w:tcPr>
          <w:p w14:paraId="1CC6994E" w14:textId="77777777" w:rsidR="001268E3" w:rsidRPr="001268E3" w:rsidRDefault="001268E3" w:rsidP="00FC4481">
            <w:pPr>
              <w:spacing w:before="100" w:beforeAutospacing="1" w:after="100" w:afterAutospacing="1" w:line="280" w:lineRule="atLeast"/>
              <w:jc w:val="center"/>
              <w:rPr>
                <w:rFonts w:ascii="Tahoma" w:hAnsi="Tahoma" w:cs="Tahoma"/>
                <w:b/>
                <w:bCs/>
                <w:noProof/>
                <w:color w:val="0000FF"/>
              </w:rPr>
            </w:pPr>
          </w:p>
        </w:tc>
      </w:tr>
    </w:tbl>
    <w:p w14:paraId="5D461744" w14:textId="77777777" w:rsidR="00BD0E10" w:rsidRPr="001268E3" w:rsidRDefault="00BD0E10" w:rsidP="00BD0E10">
      <w:pPr>
        <w:spacing w:before="240" w:after="240" w:line="280" w:lineRule="atLeast"/>
        <w:jc w:val="center"/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</w:pPr>
      <w:r w:rsidRPr="001268E3">
        <w:rPr>
          <w:rStyle w:val="Wyrnieniedelikatne"/>
          <w:rFonts w:ascii="Tahoma" w:hAnsi="Tahoma" w:cs="Tahoma"/>
          <w:b/>
          <w:i w:val="0"/>
          <w:color w:val="000000" w:themeColor="text1"/>
          <w:sz w:val="20"/>
          <w:szCs w:val="20"/>
        </w:rPr>
        <w:t>GŁÓWNY PATRONAT INTERNETOWY</w:t>
      </w:r>
    </w:p>
    <w:tbl>
      <w:tblPr>
        <w:tblStyle w:val="Tabela-Siatka"/>
        <w:tblW w:w="10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0"/>
        <w:gridCol w:w="2550"/>
        <w:gridCol w:w="2550"/>
        <w:gridCol w:w="2550"/>
      </w:tblGrid>
      <w:tr w:rsidR="00BD0E10" w:rsidRPr="001268E3" w14:paraId="06890245" w14:textId="77777777" w:rsidTr="001268E3">
        <w:trPr>
          <w:trHeight w:val="643"/>
        </w:trPr>
        <w:tc>
          <w:tcPr>
            <w:tcW w:w="2550" w:type="dxa"/>
            <w:vAlign w:val="center"/>
          </w:tcPr>
          <w:p w14:paraId="64F770EE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03B44384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3ACB8270" wp14:editId="2C57E0E0">
                  <wp:extent cx="695325" cy="449287"/>
                  <wp:effectExtent l="0" t="0" r="0" b="8255"/>
                  <wp:docPr id="36" name="Obraz 36" descr=" ">
                    <a:hlinkClick xmlns:a="http://schemas.openxmlformats.org/drawingml/2006/main" r:id="rId1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 ">
                            <a:hlinkClick r:id="rId1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54" cy="45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358EC564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  <w:r w:rsidRPr="001268E3">
              <w:rPr>
                <w:rFonts w:ascii="Tahoma" w:hAnsi="Tahoma" w:cs="Tahoma"/>
                <w:noProof/>
              </w:rPr>
              <w:drawing>
                <wp:inline distT="0" distB="0" distL="0" distR="0" wp14:anchorId="425AB137" wp14:editId="2C4D5B88">
                  <wp:extent cx="1028700" cy="384048"/>
                  <wp:effectExtent l="0" t="0" r="0" b="0"/>
                  <wp:docPr id="33" name="Obraz 33" descr=" 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 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33" cy="38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41376E23" w14:textId="77777777" w:rsidR="00BD0E10" w:rsidRPr="001268E3" w:rsidRDefault="00BD0E10" w:rsidP="00FC4481">
            <w:pPr>
              <w:spacing w:before="100" w:beforeAutospacing="1" w:after="100" w:afterAutospacing="1" w:line="280" w:lineRule="atLeast"/>
              <w:jc w:val="center"/>
              <w:rPr>
                <w:rStyle w:val="Wyrnieniedelikatne"/>
                <w:rFonts w:ascii="Tahoma" w:hAnsi="Tahoma" w:cs="Tahoma"/>
                <w:b/>
                <w:i w:val="0"/>
                <w:color w:val="000000" w:themeColor="text1"/>
                <w:sz w:val="20"/>
                <w:szCs w:val="20"/>
              </w:rPr>
            </w:pPr>
          </w:p>
        </w:tc>
      </w:tr>
    </w:tbl>
    <w:p w14:paraId="44FCB188" w14:textId="1143D66A" w:rsidR="00BD0E10" w:rsidRPr="001268E3" w:rsidRDefault="00BD0E10" w:rsidP="000140FB">
      <w:pPr>
        <w:spacing w:line="260" w:lineRule="exact"/>
        <w:jc w:val="both"/>
        <w:rPr>
          <w:rFonts w:ascii="Tahoma" w:hAnsi="Tahoma" w:cs="Tahoma"/>
          <w:noProof/>
          <w:sz w:val="20"/>
          <w:szCs w:val="20"/>
        </w:rPr>
      </w:pPr>
    </w:p>
    <w:p w14:paraId="728553D5" w14:textId="6B96651E" w:rsidR="00BD0E10" w:rsidRPr="001268E3" w:rsidRDefault="00BD0E10" w:rsidP="00BD0E10">
      <w:pPr>
        <w:spacing w:line="260" w:lineRule="exact"/>
        <w:jc w:val="center"/>
        <w:rPr>
          <w:rFonts w:ascii="Tahoma" w:hAnsi="Tahoma" w:cs="Tahoma"/>
          <w:b/>
          <w:noProof/>
          <w:color w:val="00B050"/>
          <w:sz w:val="24"/>
          <w:szCs w:val="24"/>
        </w:rPr>
      </w:pPr>
      <w:r w:rsidRPr="001268E3">
        <w:rPr>
          <w:rFonts w:ascii="Tahoma" w:hAnsi="Tahoma" w:cs="Tahoma"/>
          <w:b/>
          <w:noProof/>
          <w:color w:val="00B050"/>
          <w:sz w:val="24"/>
          <w:szCs w:val="24"/>
        </w:rPr>
        <w:t>DZIĘKUJEMY ZA ZAUFANIE</w:t>
      </w:r>
      <w:r w:rsidR="001268E3" w:rsidRPr="001268E3">
        <w:rPr>
          <w:rFonts w:ascii="Tahoma" w:hAnsi="Tahoma" w:cs="Tahoma"/>
          <w:b/>
          <w:noProof/>
          <w:color w:val="00B050"/>
          <w:sz w:val="24"/>
          <w:szCs w:val="24"/>
        </w:rPr>
        <w:t>!</w:t>
      </w:r>
    </w:p>
    <w:p w14:paraId="47E31059" w14:textId="77777777" w:rsidR="005B30A4" w:rsidRPr="001268E3" w:rsidRDefault="005B30A4" w:rsidP="00BD0E10">
      <w:pPr>
        <w:spacing w:line="260" w:lineRule="exact"/>
        <w:jc w:val="center"/>
        <w:rPr>
          <w:rFonts w:ascii="Tahoma" w:hAnsi="Tahoma" w:cs="Tahoma"/>
          <w:b/>
          <w:noProof/>
          <w:color w:val="00B050"/>
          <w:sz w:val="20"/>
          <w:szCs w:val="20"/>
        </w:rPr>
      </w:pPr>
    </w:p>
    <w:p w14:paraId="5AD9E923" w14:textId="630FEABB" w:rsidR="005B30A4" w:rsidRPr="001268E3" w:rsidRDefault="001268E3" w:rsidP="00BD0E10">
      <w:pPr>
        <w:spacing w:line="260" w:lineRule="exact"/>
        <w:jc w:val="center"/>
        <w:rPr>
          <w:rFonts w:ascii="Tahoma" w:hAnsi="Tahoma" w:cs="Tahoma"/>
          <w:b/>
          <w:noProof/>
          <w:color w:val="00B050"/>
          <w:sz w:val="20"/>
          <w:szCs w:val="20"/>
        </w:rPr>
      </w:pPr>
      <w:r w:rsidRPr="001268E3">
        <w:rPr>
          <w:rFonts w:ascii="Tahoma" w:eastAsia="Times New Roman" w:hAnsi="Tahoma" w:cs="Tahoma"/>
          <w:b/>
          <w:bCs/>
          <w:noProof/>
          <w:color w:val="00B050"/>
          <w:sz w:val="21"/>
          <w:szCs w:val="21"/>
          <w:lang w:eastAsia="pl-PL"/>
        </w:rPr>
        <w:lastRenderedPageBreak/>
        <w:drawing>
          <wp:anchor distT="0" distB="0" distL="114300" distR="114300" simplePos="0" relativeHeight="251696128" behindDoc="1" locked="0" layoutInCell="1" allowOverlap="1" wp14:anchorId="74AD055C" wp14:editId="307E72FD">
            <wp:simplePos x="0" y="0"/>
            <wp:positionH relativeFrom="page">
              <wp:posOffset>0</wp:posOffset>
            </wp:positionH>
            <wp:positionV relativeFrom="paragraph">
              <wp:posOffset>-542925</wp:posOffset>
            </wp:positionV>
            <wp:extent cx="7554167" cy="10677525"/>
            <wp:effectExtent l="0" t="0" r="889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akowania 2018 podsumowanie pl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6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D9D03" w14:textId="77777777" w:rsidR="005B30A4" w:rsidRPr="001268E3" w:rsidRDefault="005B30A4" w:rsidP="00BD0E10">
      <w:pPr>
        <w:spacing w:line="260" w:lineRule="exact"/>
        <w:jc w:val="center"/>
        <w:rPr>
          <w:rFonts w:ascii="Tahoma" w:hAnsi="Tahoma" w:cs="Tahoma"/>
          <w:b/>
          <w:noProof/>
          <w:color w:val="00B050"/>
          <w:sz w:val="20"/>
          <w:szCs w:val="20"/>
        </w:rPr>
      </w:pPr>
    </w:p>
    <w:p w14:paraId="6C31AB4D" w14:textId="6F7029CE" w:rsidR="00BD0E10" w:rsidRPr="001268E3" w:rsidRDefault="00BD0E10" w:rsidP="00BD0E10">
      <w:pPr>
        <w:spacing w:line="260" w:lineRule="exact"/>
        <w:jc w:val="center"/>
        <w:rPr>
          <w:rFonts w:ascii="Tahoma" w:hAnsi="Tahoma" w:cs="Tahoma"/>
          <w:b/>
          <w:noProof/>
          <w:color w:val="00B050"/>
          <w:sz w:val="20"/>
          <w:szCs w:val="20"/>
        </w:rPr>
      </w:pPr>
    </w:p>
    <w:p w14:paraId="47D53668" w14:textId="7DAF2AC6" w:rsidR="00BD0E10" w:rsidRPr="001268E3" w:rsidRDefault="003968AE" w:rsidP="001268E3">
      <w:pPr>
        <w:spacing w:line="280" w:lineRule="exact"/>
        <w:jc w:val="center"/>
        <w:rPr>
          <w:rFonts w:ascii="Tahoma" w:hAnsi="Tahoma" w:cs="Tahoma"/>
          <w:b/>
          <w:noProof/>
          <w:color w:val="00B050"/>
          <w:sz w:val="24"/>
          <w:szCs w:val="24"/>
        </w:rPr>
      </w:pPr>
      <w:hyperlink r:id="rId146" w:history="1">
        <w:r w:rsidR="00BD0E10" w:rsidRPr="001268E3">
          <w:rPr>
            <w:rFonts w:ascii="Tahoma" w:hAnsi="Tahoma" w:cs="Tahoma"/>
            <w:b/>
            <w:color w:val="00B050"/>
            <w:sz w:val="24"/>
            <w:szCs w:val="24"/>
          </w:rPr>
          <w:t>WYSTAWCY:</w:t>
        </w:r>
      </w:hyperlink>
    </w:p>
    <w:p w14:paraId="28A7DACD" w14:textId="460C41FB" w:rsidR="001268E3" w:rsidRDefault="00D803B5" w:rsidP="001268E3">
      <w:p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noProof/>
          <w:sz w:val="20"/>
          <w:szCs w:val="20"/>
        </w:rPr>
        <w:t xml:space="preserve">Na </w:t>
      </w:r>
      <w:r w:rsidR="00BD0E10" w:rsidRPr="001268E3">
        <w:rPr>
          <w:rFonts w:ascii="Tahoma" w:hAnsi="Tahoma" w:cs="Tahoma"/>
          <w:noProof/>
          <w:sz w:val="20"/>
          <w:szCs w:val="20"/>
        </w:rPr>
        <w:t>stoiskach</w:t>
      </w:r>
      <w:r w:rsidRPr="001268E3">
        <w:rPr>
          <w:rFonts w:ascii="Tahoma" w:hAnsi="Tahoma" w:cs="Tahoma"/>
          <w:noProof/>
          <w:sz w:val="20"/>
          <w:szCs w:val="20"/>
        </w:rPr>
        <w:t xml:space="preserve"> prezentowały się </w:t>
      </w:r>
      <w:r w:rsidR="00A97049">
        <w:rPr>
          <w:rFonts w:ascii="Tahoma" w:hAnsi="Tahoma" w:cs="Tahoma"/>
          <w:noProof/>
          <w:sz w:val="20"/>
          <w:szCs w:val="20"/>
        </w:rPr>
        <w:t>m.in. firmy</w:t>
      </w:r>
      <w:r w:rsidRPr="001268E3">
        <w:rPr>
          <w:rFonts w:ascii="Tahoma" w:hAnsi="Tahoma" w:cs="Tahoma"/>
          <w:noProof/>
          <w:sz w:val="20"/>
          <w:szCs w:val="20"/>
        </w:rPr>
        <w:t>:</w:t>
      </w:r>
      <w:r w:rsidRPr="001268E3">
        <w:rPr>
          <w:rFonts w:ascii="Tahoma" w:hAnsi="Tahoma" w:cs="Tahoma"/>
          <w:sz w:val="20"/>
          <w:szCs w:val="20"/>
        </w:rPr>
        <w:t xml:space="preserve"> </w:t>
      </w:r>
    </w:p>
    <w:p w14:paraId="53334591" w14:textId="0230984F" w:rsidR="001268E3" w:rsidRPr="001268E3" w:rsidRDefault="00D803B5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proofErr w:type="spellStart"/>
      <w:r w:rsidRPr="001268E3">
        <w:rPr>
          <w:rFonts w:ascii="Tahoma" w:hAnsi="Tahoma" w:cs="Tahoma"/>
          <w:b/>
          <w:bCs/>
          <w:sz w:val="20"/>
          <w:szCs w:val="20"/>
        </w:rPr>
        <w:t>iBM</w:t>
      </w:r>
      <w:proofErr w:type="spellEnd"/>
      <w:r w:rsidRPr="001268E3">
        <w:rPr>
          <w:rFonts w:ascii="Tahoma" w:hAnsi="Tahoma" w:cs="Tahoma"/>
          <w:b/>
          <w:bCs/>
          <w:sz w:val="20"/>
          <w:szCs w:val="20"/>
        </w:rPr>
        <w:t xml:space="preserve"> PACK</w:t>
      </w:r>
      <w:r w:rsidR="001268E3" w:rsidRPr="001268E3">
        <w:rPr>
          <w:rFonts w:ascii="Tahoma" w:hAnsi="Tahoma" w:cs="Tahoma"/>
          <w:sz w:val="20"/>
          <w:szCs w:val="20"/>
        </w:rPr>
        <w:t xml:space="preserve">, </w:t>
      </w:r>
      <w:r w:rsidRPr="001268E3">
        <w:rPr>
          <w:rFonts w:ascii="Tahoma" w:hAnsi="Tahoma" w:cs="Tahoma"/>
          <w:sz w:val="20"/>
          <w:szCs w:val="20"/>
        </w:rPr>
        <w:t xml:space="preserve">która specjalizuje się w produkcji opakowań klapowych </w:t>
      </w:r>
      <w:r w:rsidRPr="001268E3">
        <w:rPr>
          <w:rFonts w:ascii="Tahoma" w:hAnsi="Tahoma" w:cs="Tahoma"/>
          <w:color w:val="000000"/>
          <w:sz w:val="20"/>
          <w:szCs w:val="20"/>
          <w:shd w:val="clear" w:color="auto" w:fill="FFFFFF"/>
        </w:rPr>
        <w:t>wielokolorowych, zróżnicowanych</w:t>
      </w:r>
      <w:r w:rsidR="00A97049"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 w:rsidRPr="001268E3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i indywidualizowanych pod względem typu, grafiki i rozmiaru</w:t>
      </w:r>
      <w:r w:rsidR="001268E3">
        <w:rPr>
          <w:rFonts w:ascii="Tahoma" w:hAnsi="Tahoma" w:cs="Tahoma"/>
          <w:sz w:val="20"/>
          <w:szCs w:val="20"/>
        </w:rPr>
        <w:t>;</w:t>
      </w:r>
    </w:p>
    <w:p w14:paraId="20B9A1DC" w14:textId="1D4FB3A4" w:rsidR="001268E3" w:rsidRPr="001268E3" w:rsidRDefault="005F679D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b/>
          <w:sz w:val="20"/>
          <w:szCs w:val="20"/>
        </w:rPr>
        <w:t>1LOGISTICS ŻURALSKI</w:t>
      </w:r>
      <w:r w:rsidR="00A97049">
        <w:rPr>
          <w:rFonts w:ascii="Tahoma" w:hAnsi="Tahoma" w:cs="Tahoma"/>
          <w:b/>
          <w:sz w:val="20"/>
          <w:szCs w:val="20"/>
        </w:rPr>
        <w:t>,</w:t>
      </w:r>
      <w:r w:rsidRPr="001268E3">
        <w:rPr>
          <w:rFonts w:ascii="Tahoma" w:hAnsi="Tahoma" w:cs="Tahoma"/>
          <w:sz w:val="20"/>
          <w:szCs w:val="20"/>
        </w:rPr>
        <w:t xml:space="preserve"> dostawca konstrukcji metalowych dla przemysłu samochodowego i wojska oraz części do maszyn rolniczych</w:t>
      </w:r>
      <w:r w:rsidR="001268E3" w:rsidRPr="001268E3">
        <w:rPr>
          <w:rFonts w:ascii="Tahoma" w:hAnsi="Tahoma" w:cs="Tahoma"/>
          <w:sz w:val="20"/>
          <w:szCs w:val="20"/>
        </w:rPr>
        <w:t>,</w:t>
      </w:r>
      <w:r w:rsidRPr="001268E3">
        <w:rPr>
          <w:rFonts w:ascii="Tahoma" w:hAnsi="Tahoma" w:cs="Tahoma"/>
          <w:sz w:val="20"/>
          <w:szCs w:val="20"/>
        </w:rPr>
        <w:t xml:space="preserve"> oferujący opakowania z tworzyw sztucznych dla przemysłu spożywczego </w:t>
      </w:r>
      <w:r w:rsidR="00A97049">
        <w:rPr>
          <w:rFonts w:ascii="Tahoma" w:hAnsi="Tahoma" w:cs="Tahoma"/>
          <w:sz w:val="20"/>
          <w:szCs w:val="20"/>
        </w:rPr>
        <w:br/>
      </w:r>
      <w:r w:rsidRPr="001268E3">
        <w:rPr>
          <w:rFonts w:ascii="Tahoma" w:hAnsi="Tahoma" w:cs="Tahoma"/>
          <w:sz w:val="20"/>
          <w:szCs w:val="20"/>
        </w:rPr>
        <w:t>i chemicznego</w:t>
      </w:r>
      <w:r w:rsidR="001268E3">
        <w:rPr>
          <w:rFonts w:ascii="Tahoma" w:hAnsi="Tahoma" w:cs="Tahoma"/>
          <w:sz w:val="20"/>
          <w:szCs w:val="20"/>
        </w:rPr>
        <w:t>;</w:t>
      </w:r>
    </w:p>
    <w:p w14:paraId="1F5B3B19" w14:textId="15AB631D" w:rsidR="001268E3" w:rsidRPr="001268E3" w:rsidRDefault="005F679D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proofErr w:type="spellStart"/>
      <w:r w:rsidRPr="001268E3">
        <w:rPr>
          <w:rFonts w:ascii="Tahoma" w:hAnsi="Tahoma" w:cs="Tahoma"/>
          <w:b/>
          <w:sz w:val="20"/>
          <w:szCs w:val="20"/>
        </w:rPr>
        <w:t>Cabka</w:t>
      </w:r>
      <w:proofErr w:type="spellEnd"/>
      <w:r w:rsidRPr="001268E3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1268E3">
        <w:rPr>
          <w:rFonts w:ascii="Tahoma" w:hAnsi="Tahoma" w:cs="Tahoma"/>
          <w:b/>
          <w:sz w:val="20"/>
          <w:szCs w:val="20"/>
        </w:rPr>
        <w:t>Group</w:t>
      </w:r>
      <w:proofErr w:type="spellEnd"/>
      <w:r w:rsidRPr="001268E3">
        <w:rPr>
          <w:rFonts w:ascii="Tahoma" w:hAnsi="Tahoma" w:cs="Tahoma"/>
          <w:b/>
          <w:sz w:val="20"/>
          <w:szCs w:val="20"/>
        </w:rPr>
        <w:t xml:space="preserve"> GmbH</w:t>
      </w:r>
      <w:r w:rsidRPr="001268E3">
        <w:rPr>
          <w:rFonts w:ascii="Tahoma" w:hAnsi="Tahoma" w:cs="Tahoma"/>
          <w:sz w:val="20"/>
          <w:szCs w:val="20"/>
        </w:rPr>
        <w:t xml:space="preserve"> z szeroką gamą palet, kontenerów i </w:t>
      </w:r>
      <w:proofErr w:type="spellStart"/>
      <w:r w:rsidRPr="001268E3">
        <w:rPr>
          <w:rFonts w:ascii="Tahoma" w:hAnsi="Tahoma" w:cs="Tahoma"/>
          <w:sz w:val="20"/>
          <w:szCs w:val="20"/>
        </w:rPr>
        <w:t>skrzyniopalet</w:t>
      </w:r>
      <w:proofErr w:type="spellEnd"/>
      <w:r w:rsidR="00A97049">
        <w:rPr>
          <w:rFonts w:ascii="Tahoma" w:hAnsi="Tahoma" w:cs="Tahoma"/>
          <w:sz w:val="20"/>
          <w:szCs w:val="20"/>
        </w:rPr>
        <w:t>,</w:t>
      </w:r>
      <w:r w:rsidRPr="001268E3">
        <w:rPr>
          <w:rFonts w:ascii="Tahoma" w:hAnsi="Tahoma" w:cs="Tahoma"/>
          <w:sz w:val="20"/>
          <w:szCs w:val="20"/>
        </w:rPr>
        <w:t xml:space="preserve"> będących innowacją w technikach transportu i magazynowania produkowanych z różnych typów tworzywa sztucznego: począwszy od plastiku </w:t>
      </w:r>
      <w:proofErr w:type="spellStart"/>
      <w:r w:rsidRPr="001268E3">
        <w:rPr>
          <w:rFonts w:ascii="Tahoma" w:hAnsi="Tahoma" w:cs="Tahoma"/>
          <w:sz w:val="20"/>
          <w:szCs w:val="20"/>
        </w:rPr>
        <w:t>recyklowanego</w:t>
      </w:r>
      <w:proofErr w:type="spellEnd"/>
      <w:r w:rsidRPr="001268E3">
        <w:rPr>
          <w:rFonts w:ascii="Tahoma" w:hAnsi="Tahoma" w:cs="Tahoma"/>
          <w:sz w:val="20"/>
          <w:szCs w:val="20"/>
        </w:rPr>
        <w:t>, a skończywszy na nowych materiałach</w:t>
      </w:r>
      <w:r w:rsidR="001268E3">
        <w:rPr>
          <w:rFonts w:ascii="Tahoma" w:hAnsi="Tahoma" w:cs="Tahoma"/>
          <w:sz w:val="20"/>
          <w:szCs w:val="20"/>
        </w:rPr>
        <w:t>;</w:t>
      </w:r>
      <w:r w:rsidR="000140FB" w:rsidRPr="001268E3">
        <w:rPr>
          <w:rFonts w:ascii="Tahoma" w:hAnsi="Tahoma" w:cs="Tahoma"/>
          <w:sz w:val="20"/>
          <w:szCs w:val="20"/>
        </w:rPr>
        <w:t xml:space="preserve"> </w:t>
      </w:r>
    </w:p>
    <w:p w14:paraId="78406D60" w14:textId="77738F89" w:rsidR="001268E3" w:rsidRDefault="00A97049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704320" behindDoc="1" locked="0" layoutInCell="1" allowOverlap="1" wp14:anchorId="4BEE8ECA" wp14:editId="27566B9D">
            <wp:simplePos x="0" y="0"/>
            <wp:positionH relativeFrom="margin">
              <wp:align>right</wp:align>
            </wp:positionH>
            <wp:positionV relativeFrom="paragraph">
              <wp:posOffset>532130</wp:posOffset>
            </wp:positionV>
            <wp:extent cx="2132362" cy="1544400"/>
            <wp:effectExtent l="0" t="0" r="1270" b="0"/>
            <wp:wrapTight wrapText="bothSides">
              <wp:wrapPolygon edited="0">
                <wp:start x="0" y="0"/>
                <wp:lineTo x="0" y="21316"/>
                <wp:lineTo x="21420" y="21316"/>
                <wp:lineTo x="21420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62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140FB" w:rsidRPr="001268E3">
        <w:rPr>
          <w:rFonts w:ascii="Tahoma" w:hAnsi="Tahoma" w:cs="Tahoma"/>
          <w:b/>
          <w:sz w:val="20"/>
          <w:szCs w:val="20"/>
        </w:rPr>
        <w:t>Elabel</w:t>
      </w:r>
      <w:proofErr w:type="spellEnd"/>
      <w:r w:rsidR="000140FB" w:rsidRPr="001268E3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0140FB" w:rsidRPr="001268E3">
        <w:rPr>
          <w:rFonts w:ascii="Tahoma" w:hAnsi="Tahoma" w:cs="Tahoma"/>
          <w:b/>
          <w:sz w:val="20"/>
          <w:szCs w:val="20"/>
        </w:rPr>
        <w:t>Due</w:t>
      </w:r>
      <w:proofErr w:type="spellEnd"/>
      <w:r w:rsidR="000140FB" w:rsidRPr="001268E3">
        <w:rPr>
          <w:rFonts w:ascii="Tahoma" w:hAnsi="Tahoma" w:cs="Tahoma"/>
          <w:b/>
          <w:sz w:val="20"/>
          <w:szCs w:val="20"/>
        </w:rPr>
        <w:t xml:space="preserve"> Magdalena </w:t>
      </w:r>
      <w:proofErr w:type="spellStart"/>
      <w:r w:rsidR="000140FB" w:rsidRPr="001268E3">
        <w:rPr>
          <w:rFonts w:ascii="Tahoma" w:hAnsi="Tahoma" w:cs="Tahoma"/>
          <w:b/>
          <w:sz w:val="20"/>
          <w:szCs w:val="20"/>
        </w:rPr>
        <w:t>Galikowska</w:t>
      </w:r>
      <w:proofErr w:type="spellEnd"/>
      <w:r w:rsidR="000140FB" w:rsidRPr="001268E3">
        <w:rPr>
          <w:rFonts w:ascii="Tahoma" w:hAnsi="Tahoma" w:cs="Tahoma"/>
          <w:sz w:val="20"/>
          <w:szCs w:val="20"/>
        </w:rPr>
        <w:t xml:space="preserve"> dostawca drukarek, etykieciarek, plomb, zabezpieczeń, czytników kodów i innych niezbędnych rozwiązań</w:t>
      </w:r>
      <w:r>
        <w:rPr>
          <w:rFonts w:ascii="Tahoma" w:hAnsi="Tahoma" w:cs="Tahoma"/>
          <w:sz w:val="20"/>
          <w:szCs w:val="20"/>
        </w:rPr>
        <w:t>;</w:t>
      </w:r>
    </w:p>
    <w:p w14:paraId="4C37F611" w14:textId="24C011B2" w:rsidR="00F06850" w:rsidRPr="00F06850" w:rsidRDefault="00A97049" w:rsidP="00F06850">
      <w:p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703296" behindDoc="1" locked="0" layoutInCell="1" allowOverlap="1" wp14:anchorId="1A52C1D2" wp14:editId="1D773A49">
            <wp:simplePos x="0" y="0"/>
            <wp:positionH relativeFrom="margin">
              <wp:posOffset>2172970</wp:posOffset>
            </wp:positionH>
            <wp:positionV relativeFrom="paragraph">
              <wp:posOffset>76200</wp:posOffset>
            </wp:positionV>
            <wp:extent cx="2059305" cy="1544320"/>
            <wp:effectExtent l="0" t="0" r="0" b="0"/>
            <wp:wrapTight wrapText="bothSides">
              <wp:wrapPolygon edited="0">
                <wp:start x="0" y="0"/>
                <wp:lineTo x="0" y="21316"/>
                <wp:lineTo x="21380" y="21316"/>
                <wp:lineTo x="21380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850" w:rsidRPr="001268E3">
        <w:rPr>
          <w:rFonts w:ascii="Tahoma" w:hAnsi="Tahoma" w:cs="Tahoma"/>
          <w:b/>
          <w:noProof/>
          <w:color w:val="00B050"/>
        </w:rPr>
        <w:drawing>
          <wp:anchor distT="0" distB="0" distL="114300" distR="114300" simplePos="0" relativeHeight="251702272" behindDoc="1" locked="0" layoutInCell="1" allowOverlap="1" wp14:anchorId="228AF286" wp14:editId="4DEFC0D5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056765" cy="1543050"/>
            <wp:effectExtent l="0" t="0" r="635" b="0"/>
            <wp:wrapTight wrapText="bothSides">
              <wp:wrapPolygon edited="0">
                <wp:start x="0" y="0"/>
                <wp:lineTo x="0" y="21333"/>
                <wp:lineTo x="21407" y="21333"/>
                <wp:lineTo x="21407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D675C" w14:textId="7C9AB4F4" w:rsidR="001268E3" w:rsidRDefault="000140FB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b/>
          <w:sz w:val="20"/>
          <w:szCs w:val="20"/>
        </w:rPr>
        <w:t>PK SYSTEM Sp.  z o.o.</w:t>
      </w:r>
      <w:r w:rsidRPr="001268E3">
        <w:rPr>
          <w:rFonts w:ascii="Tahoma" w:hAnsi="Tahoma" w:cs="Tahoma"/>
          <w:sz w:val="20"/>
          <w:szCs w:val="20"/>
        </w:rPr>
        <w:t xml:space="preserve"> w swojej ofercie pokazała szeroką gamę rozwiązań opakowaniowych takich jak: poduszki z powietrzem, maty bąbelkowe, opakowania z pianki rosnącej, kieszenie opakowaniowe, rozwiązania papierowe i wiele innych, a jako nowość zaprezentowała innowacyjne urządzenia do produkcji wypełniaczy</w:t>
      </w:r>
      <w:r w:rsidRPr="001268E3">
        <w:rPr>
          <w:rFonts w:ascii="Tahoma" w:hAnsi="Tahoma" w:cs="Tahoma"/>
          <w:b/>
          <w:sz w:val="20"/>
          <w:szCs w:val="20"/>
        </w:rPr>
        <w:t xml:space="preserve"> </w:t>
      </w:r>
      <w:r w:rsidRPr="001268E3">
        <w:rPr>
          <w:rFonts w:ascii="Tahoma" w:hAnsi="Tahoma" w:cs="Tahoma"/>
          <w:sz w:val="20"/>
          <w:szCs w:val="20"/>
        </w:rPr>
        <w:t xml:space="preserve">nierdzewne i aluminiowe i inne. </w:t>
      </w:r>
    </w:p>
    <w:p w14:paraId="7B7B21A8" w14:textId="77777777" w:rsidR="001268E3" w:rsidRDefault="003968AE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hyperlink r:id="rId150" w:history="1">
        <w:r w:rsidR="000140FB" w:rsidRPr="001268E3">
          <w:rPr>
            <w:rStyle w:val="Hipercze"/>
            <w:rFonts w:ascii="Tahoma" w:hAnsi="Tahoma" w:cs="Tahoma"/>
            <w:b/>
            <w:bCs/>
            <w:color w:val="auto"/>
            <w:sz w:val="20"/>
            <w:szCs w:val="20"/>
            <w:u w:val="none"/>
          </w:rPr>
          <w:t>Z.P.H.U. TERRY</w:t>
        </w:r>
      </w:hyperlink>
      <w:r w:rsidR="000140FB" w:rsidRPr="001268E3">
        <w:rPr>
          <w:rFonts w:ascii="Tahoma" w:hAnsi="Tahoma" w:cs="Tahoma"/>
          <w:sz w:val="20"/>
          <w:szCs w:val="20"/>
        </w:rPr>
        <w:t xml:space="preserve"> jako nieliczni w branży posiadający certyfikat BRC </w:t>
      </w:r>
      <w:proofErr w:type="spellStart"/>
      <w:r w:rsidR="000140FB" w:rsidRPr="001268E3">
        <w:rPr>
          <w:rFonts w:ascii="Tahoma" w:hAnsi="Tahoma" w:cs="Tahoma"/>
          <w:sz w:val="20"/>
          <w:szCs w:val="20"/>
        </w:rPr>
        <w:t>IoP</w:t>
      </w:r>
      <w:proofErr w:type="spellEnd"/>
      <w:r w:rsidR="000140FB" w:rsidRPr="001268E3">
        <w:rPr>
          <w:rFonts w:ascii="Tahoma" w:hAnsi="Tahoma" w:cs="Tahoma"/>
          <w:sz w:val="20"/>
          <w:szCs w:val="20"/>
        </w:rPr>
        <w:t xml:space="preserve"> prezentowali tuby z folii PET i PVC, a także tuby foliowo-kartonowe, które znajdują zastosowanie jako opakowania lub materiał ekspozycyjny. </w:t>
      </w:r>
    </w:p>
    <w:p w14:paraId="1C97F260" w14:textId="3CCC37EF" w:rsidR="001268E3" w:rsidRDefault="00BD0E10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b/>
          <w:sz w:val="20"/>
          <w:szCs w:val="20"/>
        </w:rPr>
        <w:t xml:space="preserve">SEMACO </w:t>
      </w:r>
      <w:r w:rsidR="00AE329F" w:rsidRPr="001268E3">
        <w:rPr>
          <w:rFonts w:ascii="Tahoma" w:hAnsi="Tahoma" w:cs="Tahoma"/>
          <w:b/>
          <w:sz w:val="20"/>
          <w:szCs w:val="20"/>
        </w:rPr>
        <w:t>S</w:t>
      </w:r>
      <w:r w:rsidRPr="001268E3">
        <w:rPr>
          <w:rFonts w:ascii="Tahoma" w:hAnsi="Tahoma" w:cs="Tahoma"/>
          <w:b/>
          <w:sz w:val="20"/>
          <w:szCs w:val="20"/>
        </w:rPr>
        <w:t>p.</w:t>
      </w:r>
      <w:r w:rsidR="00AE329F" w:rsidRPr="001268E3">
        <w:rPr>
          <w:rFonts w:ascii="Tahoma" w:hAnsi="Tahoma" w:cs="Tahoma"/>
          <w:b/>
          <w:sz w:val="20"/>
          <w:szCs w:val="20"/>
        </w:rPr>
        <w:t xml:space="preserve"> </w:t>
      </w:r>
      <w:r w:rsidRPr="001268E3">
        <w:rPr>
          <w:rFonts w:ascii="Tahoma" w:hAnsi="Tahoma" w:cs="Tahoma"/>
          <w:b/>
          <w:sz w:val="20"/>
          <w:szCs w:val="20"/>
        </w:rPr>
        <w:t>j.</w:t>
      </w:r>
      <w:r w:rsidRPr="001268E3">
        <w:rPr>
          <w:rFonts w:ascii="Tahoma" w:hAnsi="Tahoma" w:cs="Tahoma"/>
          <w:sz w:val="20"/>
          <w:szCs w:val="20"/>
        </w:rPr>
        <w:t xml:space="preserve"> </w:t>
      </w:r>
      <w:r w:rsidR="00A97049">
        <w:rPr>
          <w:rFonts w:ascii="Tahoma" w:hAnsi="Tahoma" w:cs="Tahoma"/>
          <w:sz w:val="20"/>
          <w:szCs w:val="20"/>
        </w:rPr>
        <w:t xml:space="preserve">zaprezentował </w:t>
      </w:r>
      <w:r w:rsidRPr="001268E3">
        <w:rPr>
          <w:rFonts w:ascii="Tahoma" w:hAnsi="Tahoma" w:cs="Tahoma"/>
          <w:sz w:val="20"/>
          <w:szCs w:val="20"/>
        </w:rPr>
        <w:t>ploter do cięcia tektury, kartonu i materiałów z tworzyw sztucznych stosowanych w produkcji wszelkiego rodzaju opakowań.</w:t>
      </w:r>
      <w:r w:rsidR="00AE329F" w:rsidRPr="001268E3">
        <w:rPr>
          <w:rFonts w:ascii="Tahoma" w:hAnsi="Tahoma" w:cs="Tahoma"/>
          <w:sz w:val="20"/>
          <w:szCs w:val="20"/>
        </w:rPr>
        <w:t xml:space="preserve"> </w:t>
      </w:r>
    </w:p>
    <w:p w14:paraId="7B263160" w14:textId="59B63AFF" w:rsidR="002C1FC7" w:rsidRPr="001268E3" w:rsidRDefault="00AE329F" w:rsidP="001268E3">
      <w:pPr>
        <w:pStyle w:val="Akapitzlist"/>
        <w:numPr>
          <w:ilvl w:val="0"/>
          <w:numId w:val="1"/>
        </w:num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sz w:val="20"/>
          <w:szCs w:val="20"/>
        </w:rPr>
        <w:t xml:space="preserve">Ciekawe zastosowanie </w:t>
      </w:r>
      <w:r w:rsidR="00A97049">
        <w:rPr>
          <w:rFonts w:ascii="Tahoma" w:hAnsi="Tahoma" w:cs="Tahoma"/>
          <w:sz w:val="20"/>
          <w:szCs w:val="20"/>
        </w:rPr>
        <w:t>p</w:t>
      </w:r>
      <w:r w:rsidRPr="001268E3">
        <w:rPr>
          <w:rFonts w:ascii="Tahoma" w:hAnsi="Tahoma" w:cs="Tahoma"/>
          <w:sz w:val="20"/>
          <w:szCs w:val="20"/>
        </w:rPr>
        <w:t>ianki P</w:t>
      </w:r>
      <w:r w:rsidR="00A97049">
        <w:rPr>
          <w:rFonts w:ascii="Tahoma" w:hAnsi="Tahoma" w:cs="Tahoma"/>
          <w:sz w:val="20"/>
          <w:szCs w:val="20"/>
        </w:rPr>
        <w:t>UR</w:t>
      </w:r>
      <w:r w:rsidRPr="001268E3">
        <w:rPr>
          <w:rFonts w:ascii="Tahoma" w:hAnsi="Tahoma" w:cs="Tahoma"/>
          <w:sz w:val="20"/>
          <w:szCs w:val="20"/>
        </w:rPr>
        <w:t xml:space="preserve"> i styropianu pokazała firma </w:t>
      </w:r>
      <w:r w:rsidRPr="001268E3">
        <w:rPr>
          <w:rFonts w:ascii="Tahoma" w:hAnsi="Tahoma" w:cs="Tahoma"/>
          <w:b/>
          <w:sz w:val="20"/>
          <w:szCs w:val="20"/>
        </w:rPr>
        <w:t>FROST.</w:t>
      </w:r>
    </w:p>
    <w:p w14:paraId="03412AB0" w14:textId="42B46DFD" w:rsidR="00F272A1" w:rsidRPr="001268E3" w:rsidRDefault="00F06850" w:rsidP="00F272A1">
      <w:pPr>
        <w:spacing w:after="0" w:line="280" w:lineRule="atLeas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700224" behindDoc="1" locked="0" layoutInCell="1" allowOverlap="1" wp14:anchorId="20AA4965" wp14:editId="247B406A">
            <wp:simplePos x="0" y="0"/>
            <wp:positionH relativeFrom="column">
              <wp:posOffset>2520315</wp:posOffset>
            </wp:positionH>
            <wp:positionV relativeFrom="paragraph">
              <wp:posOffset>187325</wp:posOffset>
            </wp:positionV>
            <wp:extent cx="1683885" cy="1584000"/>
            <wp:effectExtent l="0" t="0" r="0" b="0"/>
            <wp:wrapTight wrapText="bothSides">
              <wp:wrapPolygon edited="0">
                <wp:start x="0" y="0"/>
                <wp:lineTo x="0" y="21306"/>
                <wp:lineTo x="21266" y="21306"/>
                <wp:lineTo x="21266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8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98176" behindDoc="1" locked="0" layoutInCell="1" allowOverlap="1" wp14:anchorId="4E50A49B" wp14:editId="0859F20C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2040431" cy="1584000"/>
            <wp:effectExtent l="0" t="0" r="0" b="0"/>
            <wp:wrapTight wrapText="bothSides">
              <wp:wrapPolygon edited="0">
                <wp:start x="0" y="0"/>
                <wp:lineTo x="0" y="21306"/>
                <wp:lineTo x="21378" y="21306"/>
                <wp:lineTo x="2137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31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FCB45" w14:textId="0147A460" w:rsidR="00F06850" w:rsidRDefault="00F06850" w:rsidP="008B373A">
      <w:pPr>
        <w:spacing w:line="260" w:lineRule="exact"/>
        <w:jc w:val="both"/>
        <w:rPr>
          <w:rFonts w:ascii="Tahoma" w:hAnsi="Tahoma" w:cs="Tahoma"/>
          <w:b/>
          <w:color w:val="00B050"/>
          <w:sz w:val="20"/>
          <w:szCs w:val="20"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99200" behindDoc="1" locked="0" layoutInCell="1" allowOverlap="1" wp14:anchorId="33EF5276" wp14:editId="01ADA33E">
            <wp:simplePos x="0" y="0"/>
            <wp:positionH relativeFrom="column">
              <wp:posOffset>180975</wp:posOffset>
            </wp:positionH>
            <wp:positionV relativeFrom="paragraph">
              <wp:posOffset>12065</wp:posOffset>
            </wp:positionV>
            <wp:extent cx="2112505" cy="1584000"/>
            <wp:effectExtent l="0" t="0" r="2540" b="0"/>
            <wp:wrapTight wrapText="bothSides">
              <wp:wrapPolygon edited="0">
                <wp:start x="0" y="0"/>
                <wp:lineTo x="0" y="21306"/>
                <wp:lineTo x="21431" y="21306"/>
                <wp:lineTo x="2143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0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C7" w:rsidRPr="001268E3">
        <w:rPr>
          <w:rFonts w:ascii="Tahoma" w:hAnsi="Tahoma" w:cs="Tahoma"/>
          <w:b/>
          <w:color w:val="00B050"/>
          <w:sz w:val="20"/>
          <w:szCs w:val="20"/>
        </w:rPr>
        <w:t xml:space="preserve"> </w:t>
      </w:r>
    </w:p>
    <w:p w14:paraId="3481EB7C" w14:textId="459BA654" w:rsidR="00F06850" w:rsidRDefault="00F06850" w:rsidP="008B373A">
      <w:pPr>
        <w:spacing w:line="260" w:lineRule="exact"/>
        <w:jc w:val="both"/>
        <w:rPr>
          <w:rFonts w:ascii="Tahoma" w:hAnsi="Tahoma" w:cs="Tahoma"/>
          <w:b/>
          <w:color w:val="00B050"/>
        </w:rPr>
      </w:pPr>
    </w:p>
    <w:p w14:paraId="178884FF" w14:textId="0DD3E8FE" w:rsidR="00F06850" w:rsidRDefault="00F06850" w:rsidP="008B373A">
      <w:pPr>
        <w:spacing w:line="260" w:lineRule="exact"/>
        <w:jc w:val="both"/>
        <w:rPr>
          <w:rFonts w:ascii="Tahoma" w:hAnsi="Tahoma" w:cs="Tahoma"/>
          <w:b/>
          <w:color w:val="00B050"/>
        </w:rPr>
      </w:pPr>
    </w:p>
    <w:p w14:paraId="4BC486A3" w14:textId="3815044C" w:rsidR="00F06850" w:rsidRDefault="00970FEF" w:rsidP="008B373A">
      <w:pPr>
        <w:spacing w:line="260" w:lineRule="exact"/>
        <w:jc w:val="both"/>
        <w:rPr>
          <w:rFonts w:ascii="Tahoma" w:hAnsi="Tahoma" w:cs="Tahoma"/>
          <w:b/>
          <w:color w:val="00B050"/>
        </w:rPr>
      </w:pPr>
      <w:r w:rsidRPr="001268E3">
        <w:rPr>
          <w:rFonts w:ascii="Tahoma" w:eastAsia="Times New Roman" w:hAnsi="Tahoma" w:cs="Tahoma"/>
          <w:b/>
          <w:bCs/>
          <w:noProof/>
          <w:color w:val="00B050"/>
          <w:sz w:val="21"/>
          <w:szCs w:val="21"/>
          <w:lang w:eastAsia="pl-PL"/>
        </w:rPr>
        <w:lastRenderedPageBreak/>
        <w:drawing>
          <wp:anchor distT="0" distB="0" distL="114300" distR="114300" simplePos="0" relativeHeight="251657215" behindDoc="1" locked="0" layoutInCell="1" allowOverlap="1" wp14:anchorId="07C67038" wp14:editId="0BD1CE29">
            <wp:simplePos x="0" y="0"/>
            <wp:positionH relativeFrom="page">
              <wp:posOffset>0</wp:posOffset>
            </wp:positionH>
            <wp:positionV relativeFrom="paragraph">
              <wp:posOffset>-542925</wp:posOffset>
            </wp:positionV>
            <wp:extent cx="7554167" cy="10677525"/>
            <wp:effectExtent l="0" t="0" r="8890" b="0"/>
            <wp:wrapNone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akowania 2018 podsumowanie pl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6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8692D" w14:textId="74A75A2B" w:rsidR="00F06850" w:rsidRDefault="00F06850" w:rsidP="008B373A">
      <w:pPr>
        <w:spacing w:line="260" w:lineRule="exact"/>
        <w:jc w:val="both"/>
        <w:rPr>
          <w:rFonts w:ascii="Tahoma" w:hAnsi="Tahoma" w:cs="Tahoma"/>
          <w:b/>
          <w:color w:val="00B050"/>
        </w:rPr>
      </w:pPr>
    </w:p>
    <w:p w14:paraId="254638EE" w14:textId="597C0CBF" w:rsidR="00F06850" w:rsidRDefault="00F06850" w:rsidP="008B373A">
      <w:pPr>
        <w:spacing w:line="260" w:lineRule="exact"/>
        <w:jc w:val="both"/>
        <w:rPr>
          <w:rFonts w:ascii="Tahoma" w:hAnsi="Tahoma" w:cs="Tahoma"/>
          <w:b/>
          <w:color w:val="00B050"/>
        </w:rPr>
      </w:pPr>
    </w:p>
    <w:p w14:paraId="338D9B11" w14:textId="2EEB8250" w:rsidR="008B373A" w:rsidRDefault="00A97049" w:rsidP="00F06850">
      <w:pPr>
        <w:spacing w:line="260" w:lineRule="exact"/>
        <w:jc w:val="center"/>
        <w:rPr>
          <w:rFonts w:ascii="Tahoma" w:hAnsi="Tahoma" w:cs="Tahoma"/>
          <w:b/>
          <w:color w:val="00B050"/>
          <w:sz w:val="24"/>
          <w:szCs w:val="24"/>
        </w:rPr>
      </w:pPr>
      <w:r w:rsidRPr="00F06850">
        <w:rPr>
          <w:rFonts w:ascii="Tahoma" w:hAnsi="Tahoma" w:cs="Tahoma"/>
          <w:b/>
          <w:color w:val="00B050"/>
          <w:sz w:val="24"/>
          <w:szCs w:val="24"/>
        </w:rPr>
        <w:t>ZWIEDZAJĄCY:</w:t>
      </w:r>
    </w:p>
    <w:p w14:paraId="540076F3" w14:textId="5E16ADBD" w:rsidR="00970FEF" w:rsidRDefault="00970FEF" w:rsidP="00F06850">
      <w:pPr>
        <w:spacing w:line="260" w:lineRule="exact"/>
        <w:jc w:val="center"/>
        <w:rPr>
          <w:rFonts w:ascii="Tahoma" w:hAnsi="Tahoma" w:cs="Tahoma"/>
          <w:b/>
          <w:color w:val="00B050"/>
          <w:sz w:val="24"/>
          <w:szCs w:val="24"/>
        </w:rPr>
      </w:pPr>
      <w:r>
        <w:rPr>
          <w:rFonts w:ascii="Tahoma" w:hAnsi="Tahoma" w:cs="Tahoma"/>
          <w:b/>
          <w:noProof/>
          <w:color w:val="00B050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7D2AC638" wp14:editId="6A3DC205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644652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tanowiska OPAKOWANIA 2018.PN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F74B7" w14:textId="1A58DCAE" w:rsidR="00970FEF" w:rsidRPr="00F06850" w:rsidRDefault="00970FEF" w:rsidP="00F06850">
      <w:pPr>
        <w:spacing w:line="260" w:lineRule="exact"/>
        <w:jc w:val="center"/>
        <w:rPr>
          <w:rFonts w:ascii="Tahoma" w:hAnsi="Tahoma" w:cs="Tahoma"/>
          <w:b/>
          <w:color w:val="00B050"/>
          <w:sz w:val="24"/>
          <w:szCs w:val="24"/>
        </w:rPr>
      </w:pPr>
      <w:r>
        <w:rPr>
          <w:rFonts w:ascii="Tahoma" w:eastAsia="Times New Roman" w:hAnsi="Tahoma" w:cs="Tahoma"/>
          <w:b/>
          <w:noProof/>
          <w:color w:val="00B050"/>
          <w:lang w:eastAsia="pl-PL"/>
        </w:rPr>
        <w:drawing>
          <wp:anchor distT="0" distB="0" distL="114300" distR="114300" simplePos="0" relativeHeight="251708416" behindDoc="0" locked="0" layoutInCell="1" allowOverlap="1" wp14:anchorId="151655B5" wp14:editId="4ABB7C47">
            <wp:simplePos x="0" y="0"/>
            <wp:positionH relativeFrom="margin">
              <wp:posOffset>145415</wp:posOffset>
            </wp:positionH>
            <wp:positionV relativeFrom="paragraph">
              <wp:posOffset>3860165</wp:posOffset>
            </wp:positionV>
            <wp:extent cx="6345555" cy="3543300"/>
            <wp:effectExtent l="0" t="0" r="0" b="0"/>
            <wp:wrapSquare wrapText="bothSides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ranże OPAKOWANIA 2018.PN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E1396" w14:textId="4751C5F4" w:rsidR="00B44164" w:rsidRPr="001268E3" w:rsidRDefault="00B44164" w:rsidP="008B373A">
      <w:pPr>
        <w:spacing w:line="260" w:lineRule="exact"/>
        <w:jc w:val="both"/>
        <w:rPr>
          <w:rFonts w:ascii="Tahoma" w:eastAsia="Times New Roman" w:hAnsi="Tahoma" w:cs="Tahoma"/>
          <w:b/>
          <w:color w:val="00B050"/>
          <w:lang w:eastAsia="pl-PL"/>
        </w:rPr>
      </w:pPr>
    </w:p>
    <w:p w14:paraId="16DC9F3F" w14:textId="3917E95A" w:rsidR="00B44164" w:rsidRPr="001268E3" w:rsidRDefault="00B44164" w:rsidP="008B373A">
      <w:pPr>
        <w:spacing w:line="260" w:lineRule="exact"/>
        <w:jc w:val="both"/>
        <w:rPr>
          <w:rFonts w:ascii="Tahoma" w:eastAsia="Times New Roman" w:hAnsi="Tahoma" w:cs="Tahoma"/>
          <w:b/>
          <w:color w:val="00B050"/>
          <w:lang w:eastAsia="pl-PL"/>
        </w:rPr>
      </w:pPr>
    </w:p>
    <w:p w14:paraId="6310D2C9" w14:textId="3C315D3D" w:rsidR="00B44164" w:rsidRPr="001268E3" w:rsidRDefault="00970FEF" w:rsidP="008B373A">
      <w:pPr>
        <w:spacing w:line="260" w:lineRule="exact"/>
        <w:jc w:val="both"/>
        <w:rPr>
          <w:rFonts w:ascii="Tahoma" w:eastAsia="Times New Roman" w:hAnsi="Tahoma" w:cs="Tahoma"/>
          <w:b/>
          <w:color w:val="00B050"/>
          <w:lang w:eastAsia="pl-PL"/>
        </w:rPr>
      </w:pPr>
      <w:r w:rsidRPr="001268E3">
        <w:rPr>
          <w:rFonts w:ascii="Tahoma" w:eastAsia="Times New Roman" w:hAnsi="Tahoma" w:cs="Tahoma"/>
          <w:b/>
          <w:bCs/>
          <w:noProof/>
          <w:color w:val="00B050"/>
          <w:sz w:val="21"/>
          <w:szCs w:val="21"/>
          <w:lang w:eastAsia="pl-PL"/>
        </w:rPr>
        <w:lastRenderedPageBreak/>
        <w:drawing>
          <wp:anchor distT="0" distB="0" distL="114300" distR="114300" simplePos="0" relativeHeight="251710464" behindDoc="1" locked="0" layoutInCell="1" allowOverlap="1" wp14:anchorId="4CD2B29E" wp14:editId="256D1A47">
            <wp:simplePos x="0" y="0"/>
            <wp:positionH relativeFrom="page">
              <wp:posOffset>-2540</wp:posOffset>
            </wp:positionH>
            <wp:positionV relativeFrom="paragraph">
              <wp:posOffset>-542925</wp:posOffset>
            </wp:positionV>
            <wp:extent cx="7554167" cy="10677525"/>
            <wp:effectExtent l="0" t="0" r="8890" b="0"/>
            <wp:wrapNone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akowania 2018 podsumowanie pl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6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3BBE" w14:textId="126D499E" w:rsidR="00B44164" w:rsidRPr="001268E3" w:rsidRDefault="00B44164" w:rsidP="008B373A">
      <w:pPr>
        <w:spacing w:line="260" w:lineRule="exact"/>
        <w:jc w:val="both"/>
        <w:rPr>
          <w:rFonts w:ascii="Tahoma" w:eastAsia="Times New Roman" w:hAnsi="Tahoma" w:cs="Tahoma"/>
          <w:b/>
          <w:color w:val="00B050"/>
          <w:lang w:eastAsia="pl-PL"/>
        </w:rPr>
      </w:pPr>
    </w:p>
    <w:p w14:paraId="654EBE5C" w14:textId="52E05D25" w:rsidR="002C1FC7" w:rsidRPr="001268E3" w:rsidRDefault="00A97049" w:rsidP="00A97049">
      <w:pPr>
        <w:spacing w:line="320" w:lineRule="exact"/>
        <w:jc w:val="center"/>
        <w:rPr>
          <w:rFonts w:ascii="Tahoma" w:hAnsi="Tahoma" w:cs="Tahoma"/>
          <w:sz w:val="20"/>
          <w:szCs w:val="20"/>
        </w:rPr>
      </w:pPr>
      <w:r w:rsidRPr="001268E3">
        <w:rPr>
          <w:rFonts w:ascii="Tahoma" w:eastAsia="Times New Roman" w:hAnsi="Tahoma" w:cs="Tahoma"/>
          <w:b/>
          <w:color w:val="00B050"/>
          <w:lang w:eastAsia="pl-PL"/>
        </w:rPr>
        <w:t>WYDARZENIA TOWARZYSZĄCE:</w:t>
      </w:r>
    </w:p>
    <w:p w14:paraId="18E9B0D5" w14:textId="0743ABC1" w:rsidR="002C1FC7" w:rsidRPr="001268E3" w:rsidRDefault="002C1FC7" w:rsidP="00131B67">
      <w:pPr>
        <w:spacing w:before="120" w:after="0" w:line="320" w:lineRule="exact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Wystawa podzielona była na </w:t>
      </w:r>
      <w:r w:rsidRPr="001268E3">
        <w:rPr>
          <w:rFonts w:ascii="Tahoma" w:eastAsia="Times New Roman" w:hAnsi="Tahoma" w:cs="Tahoma"/>
          <w:b/>
          <w:sz w:val="20"/>
          <w:szCs w:val="20"/>
          <w:lang w:eastAsia="pl-PL"/>
        </w:rPr>
        <w:t>dwa bloki tematyczne</w:t>
      </w:r>
      <w:r w:rsidRPr="001268E3">
        <w:rPr>
          <w:rFonts w:ascii="Tahoma" w:eastAsia="Times New Roman" w:hAnsi="Tahoma" w:cs="Tahoma"/>
          <w:sz w:val="20"/>
          <w:szCs w:val="20"/>
          <w:lang w:eastAsia="pl-PL"/>
        </w:rPr>
        <w:t>, pierwszego dnia targów</w:t>
      </w:r>
      <w:r w:rsidR="00A9704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zajęliśmy się tematyką </w:t>
      </w:r>
      <w:r w:rsidRPr="001268E3">
        <w:rPr>
          <w:rFonts w:ascii="Tahoma" w:eastAsia="Times New Roman" w:hAnsi="Tahoma" w:cs="Tahoma"/>
          <w:b/>
          <w:sz w:val="20"/>
          <w:szCs w:val="20"/>
          <w:lang w:eastAsia="pl-PL"/>
        </w:rPr>
        <w:t>automatyzacji, robotyzacji i zastosowaniem przemysłu 4.0 w branży opakowaniowej</w:t>
      </w:r>
      <w:r w:rsidR="00F272A1" w:rsidRPr="001268E3">
        <w:rPr>
          <w:rFonts w:ascii="Tahoma" w:eastAsia="Times New Roman" w:hAnsi="Tahoma" w:cs="Tahoma"/>
          <w:sz w:val="20"/>
          <w:szCs w:val="20"/>
          <w:lang w:eastAsia="pl-PL"/>
        </w:rPr>
        <w:t>,</w:t>
      </w:r>
      <w:r w:rsidRPr="001268E3">
        <w:rPr>
          <w:rFonts w:ascii="Tahoma" w:eastAsia="Times New Roman" w:hAnsi="Tahoma" w:cs="Tahoma"/>
          <w:sz w:val="20"/>
          <w:szCs w:val="20"/>
          <w:lang w:eastAsia="pl-PL"/>
        </w:rPr>
        <w:t xml:space="preserve"> a </w:t>
      </w:r>
      <w:r w:rsidR="00A97049">
        <w:rPr>
          <w:rFonts w:ascii="Tahoma" w:eastAsia="Times New Roman" w:hAnsi="Tahoma" w:cs="Tahoma"/>
          <w:sz w:val="20"/>
          <w:szCs w:val="20"/>
          <w:lang w:eastAsia="pl-PL"/>
        </w:rPr>
        <w:t>d</w:t>
      </w:r>
      <w:r w:rsidRPr="001268E3">
        <w:rPr>
          <w:rFonts w:ascii="Tahoma" w:eastAsia="Times New Roman" w:hAnsi="Tahoma" w:cs="Tahoma"/>
          <w:sz w:val="20"/>
          <w:szCs w:val="20"/>
          <w:lang w:eastAsia="pl-PL"/>
        </w:rPr>
        <w:t>rugiego dnia rozważaliśmy problematykę recyklingu odpadów i możliwości transformacji w kierunku Gospodarki o Obiegu Zamkniętym.</w:t>
      </w:r>
    </w:p>
    <w:p w14:paraId="00705C13" w14:textId="13734D45" w:rsidR="00B44164" w:rsidRPr="001268E3" w:rsidRDefault="00970FEF" w:rsidP="00131B67">
      <w:pPr>
        <w:spacing w:before="120" w:after="120" w:line="320" w:lineRule="exact"/>
        <w:jc w:val="both"/>
        <w:rPr>
          <w:rStyle w:val="Pogrubienie"/>
          <w:rFonts w:ascii="Tahoma" w:hAnsi="Tahoma" w:cs="Tahoma"/>
          <w:b w:val="0"/>
          <w:sz w:val="20"/>
          <w:szCs w:val="20"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70528" behindDoc="1" locked="0" layoutInCell="1" allowOverlap="1" wp14:anchorId="2699C3E4" wp14:editId="63D2EB16">
            <wp:simplePos x="0" y="0"/>
            <wp:positionH relativeFrom="margin">
              <wp:posOffset>2472690</wp:posOffset>
            </wp:positionH>
            <wp:positionV relativeFrom="paragraph">
              <wp:posOffset>802005</wp:posOffset>
            </wp:positionV>
            <wp:extent cx="4063113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13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69504" behindDoc="1" locked="0" layoutInCell="1" allowOverlap="1" wp14:anchorId="457E6C90" wp14:editId="0DC7B0DC">
            <wp:simplePos x="0" y="0"/>
            <wp:positionH relativeFrom="margin">
              <wp:align>left</wp:align>
            </wp:positionH>
            <wp:positionV relativeFrom="paragraph">
              <wp:posOffset>802640</wp:posOffset>
            </wp:positionV>
            <wp:extent cx="236220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426" y="21383"/>
                <wp:lineTo x="2142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C7" w:rsidRPr="001268E3">
        <w:rPr>
          <w:rStyle w:val="Pogrubienie"/>
          <w:rFonts w:ascii="Tahoma" w:hAnsi="Tahoma" w:cs="Tahoma"/>
          <w:sz w:val="20"/>
          <w:szCs w:val="20"/>
        </w:rPr>
        <w:t xml:space="preserve">Przemysłowy Instytut Automatyki i Pomiarów PIAP </w:t>
      </w:r>
      <w:r w:rsidR="002C1FC7" w:rsidRPr="00A97049">
        <w:rPr>
          <w:rStyle w:val="Pogrubienie"/>
          <w:rFonts w:ascii="Tahoma" w:hAnsi="Tahoma" w:cs="Tahoma"/>
          <w:b w:val="0"/>
          <w:sz w:val="20"/>
          <w:szCs w:val="20"/>
        </w:rPr>
        <w:t>zorganizował</w:t>
      </w:r>
      <w:r w:rsidR="002C1FC7" w:rsidRPr="001268E3">
        <w:rPr>
          <w:rStyle w:val="Pogrubienie"/>
          <w:rFonts w:ascii="Tahoma" w:hAnsi="Tahoma" w:cs="Tahoma"/>
          <w:sz w:val="20"/>
          <w:szCs w:val="20"/>
        </w:rPr>
        <w:t xml:space="preserve"> </w:t>
      </w:r>
      <w:r w:rsidR="002C1FC7" w:rsidRPr="001268E3">
        <w:rPr>
          <w:rFonts w:ascii="Tahoma" w:hAnsi="Tahoma" w:cs="Tahoma"/>
          <w:sz w:val="20"/>
          <w:szCs w:val="20"/>
        </w:rPr>
        <w:t xml:space="preserve">Forum „Automatyzacja i robotyzacja – odpowiedź na wyzwania branży opakowań” oraz </w:t>
      </w:r>
      <w:r w:rsidR="002C1FC7" w:rsidRPr="00A97049">
        <w:rPr>
          <w:rFonts w:ascii="Tahoma" w:hAnsi="Tahoma" w:cs="Tahoma"/>
          <w:b/>
          <w:sz w:val="20"/>
          <w:szCs w:val="20"/>
        </w:rPr>
        <w:t>w</w:t>
      </w:r>
      <w:r w:rsidR="002C1FC7" w:rsidRPr="001268E3">
        <w:rPr>
          <w:rStyle w:val="Pogrubienie"/>
          <w:rFonts w:ascii="Tahoma" w:hAnsi="Tahoma" w:cs="Tahoma"/>
          <w:sz w:val="20"/>
          <w:szCs w:val="20"/>
        </w:rPr>
        <w:t>arsztaty z programowania robotów przemysłowych</w:t>
      </w:r>
      <w:r w:rsidR="00B44164" w:rsidRPr="001268E3">
        <w:rPr>
          <w:rStyle w:val="Pogrubienie"/>
          <w:rFonts w:ascii="Tahoma" w:hAnsi="Tahoma" w:cs="Tahoma"/>
          <w:sz w:val="20"/>
          <w:szCs w:val="20"/>
        </w:rPr>
        <w:t xml:space="preserve"> </w:t>
      </w:r>
      <w:r w:rsidR="00B44164" w:rsidRPr="001268E3">
        <w:rPr>
          <w:rStyle w:val="Pogrubienie"/>
          <w:rFonts w:ascii="Tahoma" w:hAnsi="Tahoma" w:cs="Tahoma"/>
          <w:b w:val="0"/>
          <w:sz w:val="20"/>
          <w:szCs w:val="20"/>
        </w:rPr>
        <w:t xml:space="preserve">wraz z </w:t>
      </w:r>
      <w:r w:rsidR="00B44164" w:rsidRPr="001268E3">
        <w:rPr>
          <w:rFonts w:ascii="Tahoma" w:hAnsi="Tahoma" w:cs="Tahoma"/>
          <w:b/>
          <w:bCs/>
          <w:sz w:val="20"/>
          <w:szCs w:val="20"/>
        </w:rPr>
        <w:t xml:space="preserve">ABB Sp. z o.o. </w:t>
      </w:r>
      <w:r w:rsidR="00B44164" w:rsidRPr="001268E3">
        <w:rPr>
          <w:rFonts w:ascii="Tahoma" w:hAnsi="Tahoma" w:cs="Tahoma"/>
          <w:bCs/>
          <w:sz w:val="20"/>
          <w:szCs w:val="20"/>
        </w:rPr>
        <w:t xml:space="preserve">oraz </w:t>
      </w:r>
      <w:r w:rsidR="00B44164" w:rsidRPr="001268E3">
        <w:rPr>
          <w:rFonts w:ascii="Tahoma" w:eastAsia="Times New Roman" w:hAnsi="Tahoma" w:cs="Tahoma"/>
          <w:b/>
          <w:sz w:val="20"/>
          <w:szCs w:val="20"/>
          <w:lang w:eastAsia="pl-PL"/>
        </w:rPr>
        <w:t>SICK Sp. z o.o.</w:t>
      </w:r>
      <w:r w:rsidR="00B44164" w:rsidRPr="001268E3">
        <w:rPr>
          <w:rFonts w:ascii="Tahoma" w:hAnsi="Tahoma" w:cs="Tahoma"/>
          <w:b/>
          <w:sz w:val="20"/>
          <w:szCs w:val="20"/>
        </w:rPr>
        <w:t xml:space="preserve"> </w:t>
      </w:r>
      <w:r w:rsidR="00B44164" w:rsidRPr="001268E3">
        <w:rPr>
          <w:rStyle w:val="Pogrubienie"/>
          <w:rFonts w:ascii="Tahoma" w:hAnsi="Tahoma" w:cs="Tahoma"/>
          <w:sz w:val="20"/>
          <w:szCs w:val="20"/>
        </w:rPr>
        <w:t xml:space="preserve"> </w:t>
      </w:r>
    </w:p>
    <w:p w14:paraId="0105B071" w14:textId="4200B8D2" w:rsidR="002C1FC7" w:rsidRPr="001268E3" w:rsidRDefault="002C1FC7" w:rsidP="00131B67">
      <w:pPr>
        <w:spacing w:after="0" w:line="320" w:lineRule="exact"/>
        <w:jc w:val="both"/>
        <w:rPr>
          <w:rFonts w:ascii="Tahoma" w:hAnsi="Tahoma" w:cs="Tahoma"/>
          <w:b/>
          <w:sz w:val="20"/>
          <w:szCs w:val="20"/>
        </w:rPr>
      </w:pPr>
      <w:r w:rsidRPr="001268E3">
        <w:rPr>
          <w:rFonts w:ascii="Tahoma" w:hAnsi="Tahoma" w:cs="Tahoma"/>
          <w:noProof/>
        </w:rPr>
        <w:t xml:space="preserve">    </w:t>
      </w:r>
    </w:p>
    <w:p w14:paraId="5807A7A5" w14:textId="31CF4804" w:rsidR="00970FEF" w:rsidRDefault="002C1FC7" w:rsidP="00131B67">
      <w:pPr>
        <w:spacing w:after="0" w:line="320" w:lineRule="exact"/>
        <w:jc w:val="both"/>
        <w:rPr>
          <w:rFonts w:ascii="Tahoma" w:hAnsi="Tahoma" w:cs="Tahoma"/>
          <w:noProof/>
          <w:sz w:val="20"/>
          <w:szCs w:val="20"/>
        </w:rPr>
      </w:pPr>
      <w:r w:rsidRPr="001268E3">
        <w:rPr>
          <w:rStyle w:val="Pogrubienie"/>
          <w:rFonts w:ascii="Tahoma" w:hAnsi="Tahoma" w:cs="Tahoma"/>
          <w:sz w:val="20"/>
          <w:szCs w:val="20"/>
        </w:rPr>
        <w:t>Katedra Opakowalnictwa Towarów Wydział Towaroznawstwa i Zarządzania Produktem Uniwersytetu Ekonomicznego w Krakowie</w:t>
      </w:r>
      <w:r w:rsidRPr="001268E3">
        <w:rPr>
          <w:rFonts w:ascii="Tahoma" w:hAnsi="Tahoma" w:cs="Tahoma"/>
          <w:sz w:val="20"/>
          <w:szCs w:val="20"/>
        </w:rPr>
        <w:t xml:space="preserve"> zorganizowała Konferencję Naukową </w:t>
      </w:r>
      <w:r w:rsidRPr="001268E3">
        <w:rPr>
          <w:rStyle w:val="Pogrubienie"/>
          <w:rFonts w:ascii="Tahoma" w:hAnsi="Tahoma" w:cs="Tahoma"/>
          <w:sz w:val="20"/>
          <w:szCs w:val="20"/>
        </w:rPr>
        <w:t xml:space="preserve">"Opakowania dla ludzi i środowiska", </w:t>
      </w:r>
      <w:r w:rsidRPr="001268E3">
        <w:rPr>
          <w:rStyle w:val="Pogrubienie"/>
          <w:rFonts w:ascii="Tahoma" w:hAnsi="Tahoma" w:cs="Tahoma"/>
          <w:b w:val="0"/>
          <w:sz w:val="20"/>
          <w:szCs w:val="20"/>
        </w:rPr>
        <w:t>poruszającą kwestie opakowań dla środowiska, opakowań dla ludzi oraz aktualnych wyzwań stojących przed całą branżą opakowań.</w:t>
      </w:r>
      <w:r w:rsidR="00A7576A" w:rsidRPr="001268E3">
        <w:rPr>
          <w:rFonts w:ascii="Tahoma" w:hAnsi="Tahoma" w:cs="Tahoma"/>
          <w:noProof/>
          <w:sz w:val="20"/>
          <w:szCs w:val="20"/>
        </w:rPr>
        <w:t xml:space="preserve">  </w:t>
      </w:r>
    </w:p>
    <w:p w14:paraId="524E8663" w14:textId="780A8556" w:rsidR="00B4552A" w:rsidRPr="001268E3" w:rsidRDefault="00970FEF" w:rsidP="00131B67">
      <w:pPr>
        <w:spacing w:after="0" w:line="320" w:lineRule="exact"/>
        <w:jc w:val="both"/>
        <w:rPr>
          <w:rFonts w:ascii="Tahoma" w:hAnsi="Tahoma" w:cs="Tahoma"/>
          <w:noProof/>
          <w:sz w:val="20"/>
          <w:szCs w:val="20"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6FF16E07" wp14:editId="43691E9C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2584291" cy="1936800"/>
            <wp:effectExtent l="0" t="0" r="6985" b="6350"/>
            <wp:wrapTight wrapText="bothSides">
              <wp:wrapPolygon edited="0">
                <wp:start x="0" y="0"/>
                <wp:lineTo x="0" y="21458"/>
                <wp:lineTo x="21499" y="21458"/>
                <wp:lineTo x="21499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91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60288" behindDoc="1" locked="0" layoutInCell="1" allowOverlap="1" wp14:anchorId="37CBC26A" wp14:editId="4AEAEF20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3702280" cy="1936800"/>
            <wp:effectExtent l="0" t="0" r="0" b="6350"/>
            <wp:wrapTight wrapText="bothSides">
              <wp:wrapPolygon edited="0">
                <wp:start x="0" y="0"/>
                <wp:lineTo x="0" y="21458"/>
                <wp:lineTo x="21452" y="21458"/>
                <wp:lineTo x="21452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8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76A" w:rsidRPr="001268E3">
        <w:rPr>
          <w:rFonts w:ascii="Tahoma" w:hAnsi="Tahoma" w:cs="Tahoma"/>
          <w:noProof/>
          <w:sz w:val="20"/>
          <w:szCs w:val="20"/>
        </w:rPr>
        <w:t xml:space="preserve">  </w:t>
      </w:r>
    </w:p>
    <w:p w14:paraId="29866BAB" w14:textId="4936EA97" w:rsidR="002C1FC7" w:rsidRPr="001268E3" w:rsidRDefault="002C1FC7" w:rsidP="00131B67">
      <w:pPr>
        <w:spacing w:before="120" w:after="120" w:line="32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b/>
          <w:sz w:val="20"/>
          <w:szCs w:val="20"/>
        </w:rPr>
        <w:t>Koło Naukowe Opakowalnictwa Towarów</w:t>
      </w:r>
      <w:r w:rsidRPr="001268E3">
        <w:rPr>
          <w:rFonts w:ascii="Tahoma" w:hAnsi="Tahoma" w:cs="Tahoma"/>
          <w:sz w:val="20"/>
          <w:szCs w:val="20"/>
        </w:rPr>
        <w:t xml:space="preserve"> </w:t>
      </w:r>
      <w:r w:rsidRPr="001268E3">
        <w:rPr>
          <w:rStyle w:val="Pogrubienie"/>
          <w:rFonts w:ascii="Tahoma" w:eastAsiaTheme="majorEastAsia" w:hAnsi="Tahoma" w:cs="Tahoma"/>
          <w:sz w:val="20"/>
          <w:szCs w:val="20"/>
        </w:rPr>
        <w:t>Uniwersytetu Ekonomicznego w Krakowie</w:t>
      </w:r>
      <w:r w:rsidRPr="001268E3">
        <w:rPr>
          <w:rFonts w:ascii="Tahoma" w:hAnsi="Tahoma" w:cs="Tahoma"/>
          <w:sz w:val="20"/>
          <w:szCs w:val="20"/>
        </w:rPr>
        <w:t xml:space="preserve"> przeprowadziło praktyczne warsztaty pt.</w:t>
      </w:r>
      <w:r w:rsidRPr="001268E3">
        <w:rPr>
          <w:rFonts w:ascii="Tahoma" w:hAnsi="Tahoma" w:cs="Tahoma"/>
          <w:b/>
          <w:sz w:val="20"/>
          <w:szCs w:val="20"/>
        </w:rPr>
        <w:t xml:space="preserve"> </w:t>
      </w:r>
      <w:r w:rsidRPr="001268E3">
        <w:rPr>
          <w:rFonts w:ascii="Tahoma" w:hAnsi="Tahoma" w:cs="Tahoma"/>
          <w:sz w:val="20"/>
          <w:szCs w:val="20"/>
        </w:rPr>
        <w:t>„Metody projekcyjne w badaniach opakowań”.</w:t>
      </w:r>
    </w:p>
    <w:p w14:paraId="44AD7C4E" w14:textId="5879D0AF" w:rsidR="00A97049" w:rsidRPr="001268E3" w:rsidRDefault="002C1FC7" w:rsidP="00131B67">
      <w:pPr>
        <w:spacing w:before="120" w:after="240" w:line="32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Drugiego dnia targów </w:t>
      </w:r>
      <w:r w:rsidRPr="001268E3">
        <w:rPr>
          <w:rStyle w:val="Pogrubienie"/>
          <w:rFonts w:ascii="Tahoma" w:eastAsiaTheme="majorEastAsia" w:hAnsi="Tahoma" w:cs="Tahoma"/>
          <w:b w:val="0"/>
          <w:sz w:val="20"/>
          <w:szCs w:val="20"/>
        </w:rPr>
        <w:t>uczestniczyliśmy w</w:t>
      </w:r>
      <w:r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 </w:t>
      </w:r>
      <w:r w:rsidRPr="001268E3">
        <w:rPr>
          <w:rFonts w:ascii="Tahoma" w:hAnsi="Tahoma" w:cs="Tahoma"/>
          <w:sz w:val="20"/>
          <w:szCs w:val="20"/>
        </w:rPr>
        <w:t>konferencji pt</w:t>
      </w:r>
      <w:r w:rsidR="00A97049">
        <w:rPr>
          <w:rFonts w:ascii="Tahoma" w:hAnsi="Tahoma" w:cs="Tahoma"/>
          <w:sz w:val="20"/>
          <w:szCs w:val="20"/>
        </w:rPr>
        <w:t>.</w:t>
      </w:r>
      <w:r w:rsidRPr="001268E3">
        <w:rPr>
          <w:rFonts w:ascii="Tahoma" w:hAnsi="Tahoma" w:cs="Tahoma"/>
          <w:sz w:val="20"/>
          <w:szCs w:val="20"/>
        </w:rPr>
        <w:t xml:space="preserve"> </w:t>
      </w:r>
      <w:r w:rsidR="00A97049">
        <w:rPr>
          <w:rFonts w:ascii="Tahoma" w:hAnsi="Tahoma" w:cs="Tahoma"/>
          <w:sz w:val="20"/>
          <w:szCs w:val="20"/>
        </w:rPr>
        <w:t>„</w:t>
      </w:r>
      <w:r w:rsidRPr="001268E3">
        <w:rPr>
          <w:rFonts w:ascii="Tahoma" w:hAnsi="Tahoma" w:cs="Tahoma"/>
          <w:sz w:val="20"/>
          <w:szCs w:val="20"/>
        </w:rPr>
        <w:t>Transformacja przepisów prawnych z zakresu gospodarki odpadami w kierunku Gospodarki w Obiegu Zamkniętym (GOZ). Jak odnaleźć się w nowej rzeczywistości?</w:t>
      </w:r>
      <w:r w:rsidR="00A97049">
        <w:rPr>
          <w:rFonts w:ascii="Tahoma" w:hAnsi="Tahoma" w:cs="Tahoma"/>
          <w:sz w:val="20"/>
          <w:szCs w:val="20"/>
        </w:rPr>
        <w:t>”.</w:t>
      </w:r>
      <w:r w:rsidRPr="001268E3">
        <w:rPr>
          <w:rFonts w:ascii="Tahoma" w:hAnsi="Tahoma" w:cs="Tahoma"/>
          <w:sz w:val="20"/>
          <w:szCs w:val="20"/>
        </w:rPr>
        <w:t xml:space="preserve"> </w:t>
      </w:r>
      <w:r w:rsidRPr="001268E3">
        <w:rPr>
          <w:rFonts w:ascii="Tahoma" w:hAnsi="Tahoma" w:cs="Tahoma"/>
          <w:b/>
          <w:sz w:val="20"/>
          <w:szCs w:val="20"/>
        </w:rPr>
        <w:t>Polska Izba Odzysku</w:t>
      </w:r>
      <w:r w:rsidR="00970FEF">
        <w:rPr>
          <w:rFonts w:ascii="Tahoma" w:hAnsi="Tahoma" w:cs="Tahoma"/>
          <w:b/>
          <w:sz w:val="20"/>
          <w:szCs w:val="20"/>
        </w:rPr>
        <w:t xml:space="preserve"> </w:t>
      </w:r>
      <w:r w:rsidRPr="001268E3">
        <w:rPr>
          <w:rFonts w:ascii="Tahoma" w:hAnsi="Tahoma" w:cs="Tahoma"/>
          <w:b/>
          <w:sz w:val="20"/>
          <w:szCs w:val="20"/>
        </w:rPr>
        <w:t xml:space="preserve">i Recyklingu Opakowań </w:t>
      </w:r>
      <w:r w:rsidRPr="001268E3">
        <w:rPr>
          <w:rFonts w:ascii="Tahoma" w:hAnsi="Tahoma" w:cs="Tahoma"/>
          <w:sz w:val="20"/>
          <w:szCs w:val="20"/>
        </w:rPr>
        <w:t>podjęła się tego wyzwania, by wprowadzić nas w nowe realia.</w:t>
      </w:r>
      <w:r w:rsidR="00791956" w:rsidRPr="001268E3">
        <w:rPr>
          <w:rFonts w:ascii="Tahoma" w:hAnsi="Tahoma" w:cs="Tahoma"/>
          <w:sz w:val="20"/>
          <w:szCs w:val="20"/>
        </w:rPr>
        <w:t xml:space="preserve"> </w:t>
      </w:r>
    </w:p>
    <w:p w14:paraId="60F44241" w14:textId="6671E9EC" w:rsidR="002D110F" w:rsidRPr="001268E3" w:rsidRDefault="002D110F" w:rsidP="002D110F">
      <w:pPr>
        <w:rPr>
          <w:rFonts w:ascii="Tahoma" w:hAnsi="Tahoma" w:cs="Tahoma"/>
          <w:sz w:val="20"/>
          <w:szCs w:val="20"/>
        </w:rPr>
      </w:pPr>
    </w:p>
    <w:p w14:paraId="1F4BCA2D" w14:textId="1BB59DC0" w:rsidR="00970FEF" w:rsidRDefault="00131B67" w:rsidP="002D110F">
      <w:pPr>
        <w:rPr>
          <w:rFonts w:ascii="Tahoma" w:hAnsi="Tahoma" w:cs="Tahoma"/>
          <w:b/>
          <w:bCs/>
          <w:color w:val="00B050"/>
        </w:rPr>
      </w:pPr>
      <w:r w:rsidRPr="001268E3">
        <w:rPr>
          <w:rFonts w:ascii="Tahoma" w:eastAsia="Times New Roman" w:hAnsi="Tahoma" w:cs="Tahoma"/>
          <w:b/>
          <w:bCs/>
          <w:noProof/>
          <w:color w:val="00B050"/>
          <w:sz w:val="21"/>
          <w:szCs w:val="21"/>
          <w:lang w:eastAsia="pl-PL"/>
        </w:rPr>
        <w:lastRenderedPageBreak/>
        <w:drawing>
          <wp:anchor distT="0" distB="0" distL="114300" distR="114300" simplePos="0" relativeHeight="251721728" behindDoc="1" locked="0" layoutInCell="1" allowOverlap="1" wp14:anchorId="37CF2501" wp14:editId="5C97927D">
            <wp:simplePos x="0" y="0"/>
            <wp:positionH relativeFrom="page">
              <wp:posOffset>-2540</wp:posOffset>
            </wp:positionH>
            <wp:positionV relativeFrom="paragraph">
              <wp:posOffset>-544830</wp:posOffset>
            </wp:positionV>
            <wp:extent cx="7553960" cy="10677525"/>
            <wp:effectExtent l="0" t="0" r="8890" b="9525"/>
            <wp:wrapNone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akowania 2018 podsumowanie pl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DC4C" w14:textId="14A8684A" w:rsidR="00970FEF" w:rsidRDefault="00970FEF" w:rsidP="002D110F">
      <w:pPr>
        <w:rPr>
          <w:rFonts w:ascii="Tahoma" w:hAnsi="Tahoma" w:cs="Tahoma"/>
          <w:b/>
          <w:bCs/>
          <w:color w:val="00B050"/>
        </w:rPr>
      </w:pPr>
    </w:p>
    <w:p w14:paraId="62519896" w14:textId="77F50258" w:rsidR="002D110F" w:rsidRPr="001268E3" w:rsidRDefault="00A97049" w:rsidP="00131B67">
      <w:pPr>
        <w:jc w:val="center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b/>
          <w:bCs/>
          <w:color w:val="00B050"/>
        </w:rPr>
        <w:t>MEDALE I NAGRODZENI:</w:t>
      </w:r>
    </w:p>
    <w:p w14:paraId="53AF25DD" w14:textId="0D67EC92" w:rsidR="002C1FC7" w:rsidRPr="001268E3" w:rsidRDefault="00131B67" w:rsidP="00131B67">
      <w:pPr>
        <w:spacing w:line="320" w:lineRule="exact"/>
        <w:jc w:val="both"/>
        <w:rPr>
          <w:rFonts w:ascii="Tahoma" w:hAnsi="Tahoma" w:cs="Tahoma"/>
          <w:sz w:val="20"/>
          <w:szCs w:val="20"/>
        </w:rPr>
      </w:pPr>
      <w:r w:rsidRPr="001268E3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0A7C3639" wp14:editId="749ACE07">
            <wp:simplePos x="0" y="0"/>
            <wp:positionH relativeFrom="margin">
              <wp:posOffset>0</wp:posOffset>
            </wp:positionH>
            <wp:positionV relativeFrom="paragraph">
              <wp:posOffset>1173480</wp:posOffset>
            </wp:positionV>
            <wp:extent cx="274320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83840" behindDoc="1" locked="0" layoutInCell="1" allowOverlap="1" wp14:anchorId="23A05BF3" wp14:editId="5D248F06">
            <wp:simplePos x="0" y="0"/>
            <wp:positionH relativeFrom="margin">
              <wp:align>right</wp:align>
            </wp:positionH>
            <wp:positionV relativeFrom="paragraph">
              <wp:posOffset>1172845</wp:posOffset>
            </wp:positionV>
            <wp:extent cx="3542906" cy="2055600"/>
            <wp:effectExtent l="0" t="0" r="635" b="1905"/>
            <wp:wrapTight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06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C7" w:rsidRPr="001268E3">
        <w:rPr>
          <w:rFonts w:ascii="Tahoma" w:hAnsi="Tahoma" w:cs="Tahoma"/>
          <w:sz w:val="20"/>
          <w:szCs w:val="20"/>
        </w:rPr>
        <w:t xml:space="preserve">Podczas tegorocznych Targów zorganizowany został konkurs o </w:t>
      </w:r>
      <w:r w:rsidR="002C1FC7" w:rsidRPr="001268E3">
        <w:rPr>
          <w:rStyle w:val="Pogrubienie"/>
          <w:rFonts w:ascii="Tahoma" w:eastAsiaTheme="majorEastAsia" w:hAnsi="Tahoma" w:cs="Tahoma"/>
          <w:sz w:val="20"/>
          <w:szCs w:val="20"/>
        </w:rPr>
        <w:t>MEDAL Expo Silesia</w:t>
      </w:r>
      <w:r w:rsidR="002C1FC7" w:rsidRPr="001268E3">
        <w:rPr>
          <w:rFonts w:ascii="Tahoma" w:hAnsi="Tahoma" w:cs="Tahoma"/>
          <w:sz w:val="20"/>
          <w:szCs w:val="20"/>
        </w:rPr>
        <w:t xml:space="preserve">, do którego wystawcy mogli zgłaszać prezentowane na stoiskach produkty i usługi. </w:t>
      </w:r>
      <w:r w:rsidR="002C1FC7" w:rsidRPr="00A97049">
        <w:rPr>
          <w:rFonts w:ascii="Tahoma" w:hAnsi="Tahoma" w:cs="Tahoma"/>
          <w:sz w:val="20"/>
          <w:szCs w:val="20"/>
        </w:rPr>
        <w:t xml:space="preserve">Komisja Konkursowa </w:t>
      </w:r>
      <w:r w:rsidR="002C1FC7" w:rsidRPr="001268E3">
        <w:rPr>
          <w:rStyle w:val="Pogrubienie"/>
          <w:rFonts w:ascii="Tahoma" w:eastAsiaTheme="majorEastAsia" w:hAnsi="Tahoma" w:cs="Tahoma"/>
          <w:sz w:val="20"/>
          <w:szCs w:val="20"/>
        </w:rPr>
        <w:t>Medalem</w:t>
      </w:r>
      <w:r w:rsidR="00791956"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 Expo Silesia</w:t>
      </w:r>
      <w:r w:rsidR="002C1FC7" w:rsidRPr="001268E3">
        <w:rPr>
          <w:rFonts w:ascii="Tahoma" w:hAnsi="Tahoma" w:cs="Tahoma"/>
          <w:sz w:val="20"/>
          <w:szCs w:val="20"/>
        </w:rPr>
        <w:t xml:space="preserve"> uhonorowała firmę </w:t>
      </w:r>
      <w:r w:rsidR="002C1FC7"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 </w:t>
      </w:r>
      <w:proofErr w:type="spellStart"/>
      <w:r w:rsidR="002C1FC7" w:rsidRPr="001268E3">
        <w:rPr>
          <w:rStyle w:val="Pogrubienie"/>
          <w:rFonts w:ascii="Tahoma" w:eastAsiaTheme="majorEastAsia" w:hAnsi="Tahoma" w:cs="Tahoma"/>
          <w:sz w:val="20"/>
          <w:szCs w:val="20"/>
        </w:rPr>
        <w:t>FitThings</w:t>
      </w:r>
      <w:proofErr w:type="spellEnd"/>
      <w:r w:rsidR="002C1FC7"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 </w:t>
      </w:r>
      <w:r w:rsidR="002C1FC7" w:rsidRPr="001268E3">
        <w:rPr>
          <w:rFonts w:ascii="Tahoma" w:hAnsi="Tahoma" w:cs="Tahoma"/>
          <w:sz w:val="20"/>
          <w:szCs w:val="20"/>
        </w:rPr>
        <w:t xml:space="preserve">za </w:t>
      </w:r>
      <w:hyperlink r:id="rId162" w:history="1">
        <w:r w:rsidR="002C1FC7" w:rsidRPr="001268E3">
          <w:rPr>
            <w:rStyle w:val="Hipercze"/>
            <w:rFonts w:ascii="Tahoma" w:eastAsiaTheme="majorEastAsia" w:hAnsi="Tahoma" w:cs="Tahoma"/>
            <w:b/>
            <w:bCs/>
            <w:iCs/>
            <w:color w:val="auto"/>
            <w:sz w:val="20"/>
            <w:szCs w:val="20"/>
            <w:u w:val="none"/>
          </w:rPr>
          <w:t>SLIMBOX - PERFECTLY FITTED PACKAGING</w:t>
        </w:r>
      </w:hyperlink>
      <w:r w:rsidR="002C1FC7" w:rsidRPr="001268E3">
        <w:rPr>
          <w:rStyle w:val="Pogrubienie"/>
          <w:rFonts w:ascii="Tahoma" w:eastAsiaTheme="majorEastAsia" w:hAnsi="Tahoma" w:cs="Tahoma"/>
          <w:b w:val="0"/>
          <w:iCs/>
          <w:sz w:val="20"/>
          <w:szCs w:val="20"/>
        </w:rPr>
        <w:t>.</w:t>
      </w:r>
      <w:r w:rsidR="002C1FC7" w:rsidRPr="001268E3">
        <w:rPr>
          <w:rStyle w:val="Pogrubienie"/>
          <w:rFonts w:ascii="Tahoma" w:eastAsiaTheme="majorEastAsia" w:hAnsi="Tahoma" w:cs="Tahoma"/>
          <w:iCs/>
          <w:sz w:val="20"/>
          <w:szCs w:val="20"/>
        </w:rPr>
        <w:t xml:space="preserve"> </w:t>
      </w:r>
      <w:r w:rsidR="00A528D1" w:rsidRPr="001268E3">
        <w:rPr>
          <w:rFonts w:ascii="Tahoma" w:hAnsi="Tahoma" w:cs="Tahoma"/>
          <w:sz w:val="20"/>
          <w:szCs w:val="20"/>
        </w:rPr>
        <w:t>To p</w:t>
      </w:r>
      <w:r w:rsidR="002C1FC7" w:rsidRPr="001268E3">
        <w:rPr>
          <w:rFonts w:ascii="Tahoma" w:hAnsi="Tahoma" w:cs="Tahoma"/>
          <w:sz w:val="20"/>
          <w:szCs w:val="20"/>
        </w:rPr>
        <w:t xml:space="preserve">rosty sposób na produkcję opakowań idealnie dopasowanych do wymiaru, przez co optymalizujemy stany magazynowe, eliminujemy odpad i dbamy </w:t>
      </w:r>
      <w:r w:rsidR="00A97049">
        <w:rPr>
          <w:rFonts w:ascii="Tahoma" w:hAnsi="Tahoma" w:cs="Tahoma"/>
          <w:sz w:val="20"/>
          <w:szCs w:val="20"/>
        </w:rPr>
        <w:br/>
      </w:r>
      <w:r w:rsidR="002C1FC7" w:rsidRPr="001268E3">
        <w:rPr>
          <w:rFonts w:ascii="Tahoma" w:hAnsi="Tahoma" w:cs="Tahoma"/>
          <w:sz w:val="20"/>
          <w:szCs w:val="20"/>
        </w:rPr>
        <w:t xml:space="preserve">o środowisko.    </w:t>
      </w:r>
      <w:r w:rsidR="002C1FC7" w:rsidRPr="001268E3">
        <w:rPr>
          <w:rFonts w:ascii="Tahoma" w:hAnsi="Tahoma" w:cs="Tahoma"/>
          <w:noProof/>
        </w:rPr>
        <w:t xml:space="preserve">   </w:t>
      </w:r>
    </w:p>
    <w:p w14:paraId="2EAEFEC2" w14:textId="74BBD57C" w:rsidR="002C1FC7" w:rsidRPr="001268E3" w:rsidRDefault="002C1FC7" w:rsidP="00131B67">
      <w:pPr>
        <w:spacing w:line="320" w:lineRule="exact"/>
        <w:jc w:val="both"/>
        <w:rPr>
          <w:rFonts w:ascii="Tahoma" w:hAnsi="Tahoma" w:cs="Tahoma"/>
          <w:noProof/>
          <w:sz w:val="20"/>
          <w:szCs w:val="20"/>
        </w:rPr>
      </w:pPr>
      <w:r w:rsidRPr="001268E3">
        <w:rPr>
          <w:rFonts w:ascii="Tahoma" w:hAnsi="Tahoma" w:cs="Tahoma"/>
          <w:sz w:val="20"/>
          <w:szCs w:val="20"/>
        </w:rPr>
        <w:t>Wysoka jakość produktów zgłoszonych do konkursu spowodowała</w:t>
      </w:r>
      <w:r w:rsidRPr="00A97049">
        <w:rPr>
          <w:rFonts w:ascii="Tahoma" w:hAnsi="Tahoma" w:cs="Tahoma"/>
          <w:b/>
          <w:sz w:val="20"/>
          <w:szCs w:val="20"/>
        </w:rPr>
        <w:t>, iż Komisja Konkursowa</w:t>
      </w:r>
      <w:r w:rsidRPr="001268E3">
        <w:rPr>
          <w:rFonts w:ascii="Tahoma" w:hAnsi="Tahoma" w:cs="Tahoma"/>
          <w:sz w:val="20"/>
          <w:szCs w:val="20"/>
        </w:rPr>
        <w:t xml:space="preserve"> przyznała również </w:t>
      </w:r>
      <w:r w:rsidRPr="001268E3">
        <w:rPr>
          <w:rFonts w:ascii="Tahoma" w:hAnsi="Tahoma" w:cs="Tahoma"/>
          <w:b/>
          <w:sz w:val="20"/>
          <w:szCs w:val="20"/>
        </w:rPr>
        <w:t>wyróżnienia</w:t>
      </w:r>
      <w:r w:rsidR="00791956" w:rsidRPr="001268E3">
        <w:rPr>
          <w:rFonts w:ascii="Tahoma" w:hAnsi="Tahoma" w:cs="Tahoma"/>
          <w:sz w:val="20"/>
          <w:szCs w:val="20"/>
        </w:rPr>
        <w:t>:</w:t>
      </w:r>
      <w:r w:rsidRPr="001268E3">
        <w:rPr>
          <w:rFonts w:ascii="Tahoma" w:hAnsi="Tahoma" w:cs="Tahoma"/>
          <w:sz w:val="20"/>
          <w:szCs w:val="20"/>
        </w:rPr>
        <w:t xml:space="preserve"> firmie </w:t>
      </w:r>
      <w:r w:rsidRPr="001268E3">
        <w:rPr>
          <w:rFonts w:ascii="Tahoma" w:hAnsi="Tahoma" w:cs="Tahoma"/>
          <w:b/>
          <w:sz w:val="20"/>
          <w:szCs w:val="20"/>
        </w:rPr>
        <w:t xml:space="preserve">SCORPIO Sp. z o.o. za drukarkę </w:t>
      </w:r>
      <w:hyperlink r:id="rId163" w:history="1">
        <w:proofErr w:type="spellStart"/>
        <w:r w:rsidRPr="001268E3">
          <w:rPr>
            <w:rFonts w:ascii="Tahoma" w:hAnsi="Tahoma" w:cs="Tahoma"/>
            <w:b/>
            <w:sz w:val="20"/>
            <w:szCs w:val="20"/>
          </w:rPr>
          <w:t>Astrojet</w:t>
        </w:r>
        <w:proofErr w:type="spellEnd"/>
        <w:r w:rsidRPr="001268E3">
          <w:rPr>
            <w:rFonts w:ascii="Tahoma" w:hAnsi="Tahoma" w:cs="Tahoma"/>
            <w:b/>
            <w:sz w:val="20"/>
            <w:szCs w:val="20"/>
          </w:rPr>
          <w:t xml:space="preserve"> S1</w:t>
        </w:r>
      </w:hyperlink>
      <w:r w:rsidRPr="001268E3">
        <w:rPr>
          <w:rFonts w:ascii="Tahoma" w:hAnsi="Tahoma" w:cs="Tahoma"/>
          <w:sz w:val="20"/>
          <w:szCs w:val="20"/>
        </w:rPr>
        <w:t xml:space="preserve"> - rozwiązanie do zadruku</w:t>
      </w:r>
      <w:r w:rsidR="00A7576A" w:rsidRPr="001268E3">
        <w:rPr>
          <w:rFonts w:ascii="Tahoma" w:hAnsi="Tahoma" w:cs="Tahoma"/>
          <w:sz w:val="20"/>
          <w:szCs w:val="20"/>
        </w:rPr>
        <w:t xml:space="preserve"> </w:t>
      </w:r>
      <w:r w:rsidRPr="001268E3">
        <w:rPr>
          <w:rFonts w:ascii="Tahoma" w:hAnsi="Tahoma" w:cs="Tahoma"/>
          <w:sz w:val="20"/>
          <w:szCs w:val="20"/>
        </w:rPr>
        <w:t>małoformatowyc</w:t>
      </w:r>
      <w:r w:rsidR="00A7576A" w:rsidRPr="001268E3">
        <w:rPr>
          <w:rFonts w:ascii="Tahoma" w:hAnsi="Tahoma" w:cs="Tahoma"/>
          <w:sz w:val="20"/>
          <w:szCs w:val="20"/>
        </w:rPr>
        <w:t>h</w:t>
      </w:r>
      <w:r w:rsidRPr="001268E3">
        <w:rPr>
          <w:rFonts w:ascii="Tahoma" w:hAnsi="Tahoma" w:cs="Tahoma"/>
          <w:sz w:val="20"/>
          <w:szCs w:val="20"/>
        </w:rPr>
        <w:t xml:space="preserve"> opakowań tekturowych i grubych kopert, w tym bąbelkowych</w:t>
      </w:r>
      <w:r w:rsidR="00A528D1" w:rsidRPr="001268E3">
        <w:rPr>
          <w:rFonts w:ascii="Tahoma" w:hAnsi="Tahoma" w:cs="Tahoma"/>
          <w:sz w:val="20"/>
          <w:szCs w:val="20"/>
        </w:rPr>
        <w:t>, którego sz</w:t>
      </w:r>
      <w:r w:rsidRPr="001268E3">
        <w:rPr>
          <w:rFonts w:ascii="Tahoma" w:hAnsi="Tahoma" w:cs="Tahoma"/>
          <w:sz w:val="20"/>
          <w:szCs w:val="20"/>
        </w:rPr>
        <w:t>eroki zakres regulacji pozwala na</w:t>
      </w:r>
      <w:r w:rsidR="00131B67">
        <w:rPr>
          <w:rFonts w:ascii="Tahoma" w:hAnsi="Tahoma" w:cs="Tahoma"/>
          <w:sz w:val="20"/>
          <w:szCs w:val="20"/>
        </w:rPr>
        <w:t xml:space="preserve"> </w:t>
      </w:r>
      <w:r w:rsidRPr="001268E3">
        <w:rPr>
          <w:rFonts w:ascii="Tahoma" w:hAnsi="Tahoma" w:cs="Tahoma"/>
          <w:sz w:val="20"/>
          <w:szCs w:val="20"/>
        </w:rPr>
        <w:t xml:space="preserve">pracę </w:t>
      </w:r>
      <w:r w:rsidR="00FA5058">
        <w:rPr>
          <w:rFonts w:ascii="Tahoma" w:hAnsi="Tahoma" w:cs="Tahoma"/>
          <w:sz w:val="20"/>
          <w:szCs w:val="20"/>
        </w:rPr>
        <w:br/>
      </w:r>
      <w:r w:rsidRPr="001268E3">
        <w:rPr>
          <w:rFonts w:ascii="Tahoma" w:hAnsi="Tahoma" w:cs="Tahoma"/>
          <w:sz w:val="20"/>
          <w:szCs w:val="20"/>
        </w:rPr>
        <w:t>z podłożami o grubościach od 0,1 mm do 1 cm</w:t>
      </w:r>
      <w:r w:rsidR="00A528D1" w:rsidRPr="001268E3">
        <w:rPr>
          <w:rFonts w:ascii="Tahoma" w:hAnsi="Tahoma" w:cs="Tahoma"/>
          <w:sz w:val="20"/>
          <w:szCs w:val="20"/>
        </w:rPr>
        <w:t>. Wyróżnienie przyznano także</w:t>
      </w:r>
      <w:r w:rsidRPr="001268E3">
        <w:rPr>
          <w:rFonts w:ascii="Tahoma" w:hAnsi="Tahoma" w:cs="Tahoma"/>
          <w:sz w:val="20"/>
          <w:szCs w:val="20"/>
        </w:rPr>
        <w:t xml:space="preserve"> firmie </w:t>
      </w:r>
      <w:r w:rsidRPr="001268E3">
        <w:rPr>
          <w:rFonts w:ascii="Tahoma" w:hAnsi="Tahoma" w:cs="Tahoma"/>
          <w:b/>
          <w:sz w:val="20"/>
          <w:szCs w:val="20"/>
        </w:rPr>
        <w:t xml:space="preserve">PROFIX Sp. z o.o. Sp .K za </w:t>
      </w:r>
      <w:hyperlink r:id="rId164" w:history="1">
        <w:r w:rsidRPr="001268E3">
          <w:rPr>
            <w:rFonts w:ascii="Tahoma" w:hAnsi="Tahoma" w:cs="Tahoma"/>
            <w:b/>
            <w:sz w:val="20"/>
            <w:szCs w:val="20"/>
          </w:rPr>
          <w:t>CAN-CAP</w:t>
        </w:r>
        <w:r w:rsidR="00A528D1" w:rsidRPr="001268E3">
          <w:rPr>
            <w:rFonts w:ascii="Tahoma" w:hAnsi="Tahoma" w:cs="Tahoma"/>
            <w:b/>
            <w:sz w:val="20"/>
            <w:szCs w:val="20"/>
          </w:rPr>
          <w:t xml:space="preserve"> </w:t>
        </w:r>
        <w:r w:rsidRPr="001268E3">
          <w:rPr>
            <w:rFonts w:ascii="Tahoma" w:hAnsi="Tahoma" w:cs="Tahoma"/>
            <w:b/>
            <w:sz w:val="20"/>
            <w:szCs w:val="20"/>
          </w:rPr>
          <w:t>- zatyczkę na puszkę do napojów z etykietą IML 3D</w:t>
        </w:r>
      </w:hyperlink>
      <w:r w:rsidR="009C2259" w:rsidRPr="001268E3">
        <w:rPr>
          <w:rFonts w:ascii="Tahoma" w:hAnsi="Tahoma" w:cs="Tahoma"/>
          <w:sz w:val="20"/>
          <w:szCs w:val="20"/>
        </w:rPr>
        <w:t xml:space="preserve"> wykonaną z opatentowanej technologii, stanowiącą ciekawy i trwały nośnik reklamowy dopuszczony również do kontaktu z żywnością. Etykieta może być stosowana na kubkach, zatyczkach i innych obiektach</w:t>
      </w:r>
      <w:r w:rsidR="00A528D1" w:rsidRPr="001268E3">
        <w:rPr>
          <w:rFonts w:ascii="Tahoma" w:hAnsi="Tahoma" w:cs="Tahoma"/>
          <w:sz w:val="20"/>
          <w:szCs w:val="20"/>
        </w:rPr>
        <w:t>.</w:t>
      </w:r>
      <w:r w:rsidR="009C2259" w:rsidRPr="001268E3">
        <w:rPr>
          <w:rFonts w:ascii="Tahoma" w:hAnsi="Tahoma" w:cs="Tahoma"/>
          <w:sz w:val="20"/>
          <w:szCs w:val="20"/>
        </w:rPr>
        <w:t xml:space="preserve"> Zatyczka umożliwia zamknięcie otwartej puszki na napoje chroniąc je przed zanieczyszczeniami, odgazowaniem i rozlaniem. </w:t>
      </w:r>
      <w:r w:rsidRPr="001268E3">
        <w:rPr>
          <w:rFonts w:ascii="Tahoma" w:hAnsi="Tahoma" w:cs="Tahoma"/>
          <w:sz w:val="20"/>
          <w:szCs w:val="20"/>
        </w:rPr>
        <w:t xml:space="preserve">            </w:t>
      </w:r>
    </w:p>
    <w:p w14:paraId="6B057F93" w14:textId="5E00CE44" w:rsidR="00AB707D" w:rsidRPr="001268E3" w:rsidRDefault="00A97049" w:rsidP="00131B67">
      <w:pPr>
        <w:pStyle w:val="NormalnyWeb"/>
        <w:spacing w:before="240" w:beforeAutospacing="0" w:after="60" w:afterAutospacing="0"/>
        <w:jc w:val="center"/>
        <w:rPr>
          <w:rFonts w:ascii="Tahoma" w:hAnsi="Tahoma" w:cs="Tahoma"/>
          <w:noProof/>
        </w:rPr>
      </w:pP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77696" behindDoc="1" locked="0" layoutInCell="1" allowOverlap="1" wp14:anchorId="135EBDDC" wp14:editId="170514E7">
            <wp:simplePos x="0" y="0"/>
            <wp:positionH relativeFrom="margin">
              <wp:posOffset>2278380</wp:posOffset>
            </wp:positionH>
            <wp:positionV relativeFrom="paragraph">
              <wp:posOffset>360045</wp:posOffset>
            </wp:positionV>
            <wp:extent cx="188658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75" y="21471"/>
                <wp:lineTo x="21375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78720" behindDoc="1" locked="0" layoutInCell="1" allowOverlap="1" wp14:anchorId="6D0E1A9A" wp14:editId="6AE19438">
            <wp:simplePos x="0" y="0"/>
            <wp:positionH relativeFrom="margin">
              <wp:posOffset>4385310</wp:posOffset>
            </wp:positionH>
            <wp:positionV relativeFrom="paragraph">
              <wp:posOffset>369570</wp:posOffset>
            </wp:positionV>
            <wp:extent cx="2091055" cy="1590675"/>
            <wp:effectExtent l="0" t="0" r="4445" b="9525"/>
            <wp:wrapTight wrapText="bothSides">
              <wp:wrapPolygon edited="0">
                <wp:start x="0" y="0"/>
                <wp:lineTo x="0" y="21471"/>
                <wp:lineTo x="21449" y="21471"/>
                <wp:lineTo x="21449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8E3">
        <w:rPr>
          <w:rFonts w:ascii="Tahoma" w:hAnsi="Tahoma" w:cs="Tahoma"/>
          <w:noProof/>
        </w:rPr>
        <w:drawing>
          <wp:anchor distT="0" distB="0" distL="114300" distR="114300" simplePos="0" relativeHeight="251676672" behindDoc="1" locked="0" layoutInCell="1" allowOverlap="1" wp14:anchorId="002109F7" wp14:editId="2F807932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203835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98" y="21220"/>
                <wp:lineTo x="21398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67">
        <w:rPr>
          <w:rStyle w:val="Pogrubienie"/>
          <w:rFonts w:ascii="Tahoma" w:eastAsiaTheme="majorEastAsia" w:hAnsi="Tahoma" w:cs="Tahoma"/>
          <w:sz w:val="20"/>
          <w:szCs w:val="20"/>
        </w:rPr>
        <w:t>Z</w:t>
      </w:r>
      <w:r w:rsidR="002C1FC7" w:rsidRPr="001268E3">
        <w:rPr>
          <w:rStyle w:val="Pogrubienie"/>
          <w:rFonts w:ascii="Tahoma" w:eastAsiaTheme="majorEastAsia" w:hAnsi="Tahoma" w:cs="Tahoma"/>
          <w:sz w:val="20"/>
          <w:szCs w:val="20"/>
        </w:rPr>
        <w:t>a efektywną prezentację firmy na Targach</w:t>
      </w:r>
      <w:r w:rsidR="002C1FC7" w:rsidRPr="001268E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C1FC7" w:rsidRPr="001268E3">
        <w:rPr>
          <w:rStyle w:val="Pogrubienie"/>
          <w:rFonts w:ascii="Tahoma" w:eastAsiaTheme="majorEastAsia" w:hAnsi="Tahoma" w:cs="Tahoma"/>
          <w:color w:val="009966"/>
          <w:sz w:val="20"/>
          <w:szCs w:val="20"/>
        </w:rPr>
        <w:t>ExpoOPAKOWANIA</w:t>
      </w:r>
      <w:proofErr w:type="spellEnd"/>
      <w:r w:rsidR="002C1FC7" w:rsidRPr="001268E3">
        <w:rPr>
          <w:rStyle w:val="Pogrubienie"/>
          <w:rFonts w:ascii="Tahoma" w:eastAsiaTheme="majorEastAsia" w:hAnsi="Tahoma" w:cs="Tahoma"/>
          <w:color w:val="009966"/>
          <w:sz w:val="20"/>
          <w:szCs w:val="20"/>
        </w:rPr>
        <w:t xml:space="preserve"> </w:t>
      </w:r>
      <w:r w:rsidR="002C1FC7" w:rsidRPr="001268E3">
        <w:rPr>
          <w:rFonts w:ascii="Tahoma" w:hAnsi="Tahoma" w:cs="Tahoma"/>
          <w:color w:val="000000"/>
          <w:sz w:val="20"/>
          <w:szCs w:val="20"/>
        </w:rPr>
        <w:t xml:space="preserve">przyznano wyróżnienia dla </w:t>
      </w:r>
      <w:r w:rsidR="003968AE">
        <w:rPr>
          <w:rFonts w:ascii="Tahoma" w:hAnsi="Tahoma" w:cs="Tahoma"/>
          <w:color w:val="000000"/>
          <w:sz w:val="20"/>
          <w:szCs w:val="20"/>
        </w:rPr>
        <w:t>f</w:t>
      </w:r>
      <w:bookmarkStart w:id="1" w:name="_GoBack"/>
      <w:bookmarkEnd w:id="1"/>
      <w:r w:rsidR="002C1FC7" w:rsidRPr="001268E3">
        <w:rPr>
          <w:rFonts w:ascii="Tahoma" w:hAnsi="Tahoma" w:cs="Tahoma"/>
          <w:color w:val="000000"/>
          <w:sz w:val="20"/>
          <w:szCs w:val="20"/>
        </w:rPr>
        <w:t>irm:</w:t>
      </w:r>
      <w:r w:rsidR="00A528D1" w:rsidRPr="001268E3">
        <w:rPr>
          <w:rFonts w:ascii="Tahoma" w:hAnsi="Tahoma" w:cs="Tahoma"/>
          <w:color w:val="000000"/>
          <w:sz w:val="20"/>
          <w:szCs w:val="20"/>
        </w:rPr>
        <w:br/>
      </w:r>
      <w:r w:rsidR="002C1FC7" w:rsidRPr="001268E3">
        <w:rPr>
          <w:rFonts w:ascii="Tahoma" w:hAnsi="Tahoma" w:cs="Tahoma"/>
          <w:b/>
          <w:bCs/>
          <w:sz w:val="20"/>
          <w:szCs w:val="20"/>
        </w:rPr>
        <w:br/>
      </w:r>
      <w:r w:rsidR="00FD4061"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HURMAK POLSKA SP.Z O.O.     </w:t>
      </w:r>
      <w:r w:rsidR="00E946C4"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     </w:t>
      </w:r>
      <w:r w:rsidR="00A528D1" w:rsidRPr="001268E3">
        <w:rPr>
          <w:rStyle w:val="Pogrubienie"/>
          <w:rFonts w:ascii="Tahoma" w:eastAsiaTheme="majorEastAsia" w:hAnsi="Tahoma" w:cs="Tahoma"/>
          <w:sz w:val="20"/>
          <w:szCs w:val="20"/>
        </w:rPr>
        <w:t xml:space="preserve">   </w:t>
      </w:r>
      <w:r w:rsidR="00FD4061" w:rsidRPr="00131B67">
        <w:rPr>
          <w:rStyle w:val="Pogrubienie"/>
          <w:rFonts w:ascii="Tahoma" w:eastAsiaTheme="majorEastAsia" w:hAnsi="Tahoma" w:cs="Tahoma"/>
          <w:sz w:val="20"/>
          <w:szCs w:val="20"/>
        </w:rPr>
        <w:t xml:space="preserve">JAREMAR SP.Z O.O. SP.K.             </w:t>
      </w:r>
      <w:r w:rsidR="00FD4061" w:rsidRPr="001268E3">
        <w:rPr>
          <w:rStyle w:val="Pogrubienie"/>
          <w:rFonts w:ascii="Tahoma" w:eastAsiaTheme="majorEastAsia" w:hAnsi="Tahoma" w:cs="Tahoma"/>
          <w:sz w:val="20"/>
          <w:szCs w:val="20"/>
        </w:rPr>
        <w:t>WAPS-KART SP.Z O.O. SP.K.</w:t>
      </w:r>
    </w:p>
    <w:p w14:paraId="7B44504C" w14:textId="61ECEDAB" w:rsidR="00E946C4" w:rsidRPr="001268E3" w:rsidRDefault="007D56DF" w:rsidP="00BD0E10">
      <w:pPr>
        <w:pStyle w:val="NormalnyWeb"/>
        <w:jc w:val="center"/>
        <w:rPr>
          <w:rFonts w:ascii="Tahoma" w:hAnsi="Tahoma" w:cs="Tahoma"/>
          <w:smallCaps/>
          <w:vanish/>
        </w:rPr>
      </w:pPr>
      <w:r w:rsidRPr="001268E3">
        <w:rPr>
          <w:rStyle w:val="Pogrubienie"/>
          <w:rFonts w:ascii="Tahoma" w:eastAsiaTheme="majorEastAsia" w:hAnsi="Tahoma" w:cs="Tahoma"/>
          <w:sz w:val="20"/>
          <w:szCs w:val="20"/>
        </w:rPr>
        <w:br/>
      </w:r>
    </w:p>
    <w:p w14:paraId="732CD255" w14:textId="198E00B7" w:rsidR="00BD0E10" w:rsidRPr="001268E3" w:rsidRDefault="00A07DEC" w:rsidP="00BD0E10">
      <w:pPr>
        <w:spacing w:before="240"/>
        <w:jc w:val="center"/>
        <w:rPr>
          <w:rFonts w:ascii="Tahoma" w:hAnsi="Tahoma" w:cs="Tahoma"/>
          <w:b/>
          <w:smallCaps/>
          <w:color w:val="00B050"/>
          <w:sz w:val="24"/>
          <w:szCs w:val="24"/>
        </w:rPr>
      </w:pPr>
      <w:r w:rsidRPr="001268E3">
        <w:rPr>
          <w:rFonts w:ascii="Tahoma" w:hAnsi="Tahoma" w:cs="Tahoma"/>
          <w:b/>
          <w:smallCaps/>
          <w:color w:val="00B050"/>
          <w:sz w:val="24"/>
          <w:szCs w:val="24"/>
        </w:rPr>
        <w:t xml:space="preserve">Zapraszamy na kolejną edycję Targów Opakowań </w:t>
      </w:r>
      <w:r w:rsidR="00BD0E10" w:rsidRPr="001268E3">
        <w:rPr>
          <w:rFonts w:ascii="Tahoma" w:hAnsi="Tahoma" w:cs="Tahoma"/>
          <w:b/>
          <w:smallCaps/>
          <w:color w:val="00B050"/>
          <w:sz w:val="24"/>
          <w:szCs w:val="24"/>
        </w:rPr>
        <w:t>i Technologii Pakowania</w:t>
      </w:r>
    </w:p>
    <w:p w14:paraId="06C97769" w14:textId="2FD23569" w:rsidR="002C1FC7" w:rsidRPr="001268E3" w:rsidRDefault="00A07DEC" w:rsidP="00BD0E10">
      <w:pPr>
        <w:spacing w:before="240"/>
        <w:jc w:val="center"/>
        <w:rPr>
          <w:rFonts w:ascii="Tahoma" w:hAnsi="Tahoma" w:cs="Tahoma"/>
          <w:b/>
          <w:smallCaps/>
          <w:color w:val="00B050"/>
          <w:sz w:val="24"/>
          <w:szCs w:val="24"/>
        </w:rPr>
      </w:pPr>
      <w:proofErr w:type="spellStart"/>
      <w:r w:rsidRPr="001268E3">
        <w:rPr>
          <w:rFonts w:ascii="Tahoma" w:hAnsi="Tahoma" w:cs="Tahoma"/>
          <w:b/>
          <w:smallCaps/>
          <w:color w:val="00B050"/>
          <w:sz w:val="24"/>
          <w:szCs w:val="24"/>
        </w:rPr>
        <w:t>ExpoOPAKOWANIA</w:t>
      </w:r>
      <w:proofErr w:type="spellEnd"/>
      <w:r w:rsidR="00A97049">
        <w:rPr>
          <w:rFonts w:ascii="Tahoma" w:hAnsi="Tahoma" w:cs="Tahoma"/>
          <w:b/>
          <w:smallCaps/>
          <w:color w:val="00B050"/>
          <w:sz w:val="24"/>
          <w:szCs w:val="24"/>
        </w:rPr>
        <w:t xml:space="preserve"> – </w:t>
      </w:r>
      <w:r w:rsidRPr="001268E3">
        <w:rPr>
          <w:rFonts w:ascii="Tahoma" w:hAnsi="Tahoma" w:cs="Tahoma"/>
          <w:b/>
          <w:smallCaps/>
          <w:color w:val="00B050"/>
          <w:sz w:val="24"/>
          <w:szCs w:val="24"/>
        </w:rPr>
        <w:t xml:space="preserve"> 20-21 listopada 2019r.</w:t>
      </w:r>
    </w:p>
    <w:sectPr w:rsidR="002C1FC7" w:rsidRPr="001268E3" w:rsidSect="005B30A4">
      <w:pgSz w:w="11906" w:h="16838"/>
      <w:pgMar w:top="851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F0DD0"/>
    <w:multiLevelType w:val="hybridMultilevel"/>
    <w:tmpl w:val="4CE0C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FC7"/>
    <w:rsid w:val="000140FB"/>
    <w:rsid w:val="000317C0"/>
    <w:rsid w:val="000924CB"/>
    <w:rsid w:val="001268E3"/>
    <w:rsid w:val="00131B67"/>
    <w:rsid w:val="00162B07"/>
    <w:rsid w:val="001B3761"/>
    <w:rsid w:val="002056D7"/>
    <w:rsid w:val="002456A4"/>
    <w:rsid w:val="002B027F"/>
    <w:rsid w:val="002C1FC7"/>
    <w:rsid w:val="002D110F"/>
    <w:rsid w:val="002F6B8F"/>
    <w:rsid w:val="00331B53"/>
    <w:rsid w:val="003726B6"/>
    <w:rsid w:val="003968AE"/>
    <w:rsid w:val="003D27A3"/>
    <w:rsid w:val="003E076D"/>
    <w:rsid w:val="003F7A35"/>
    <w:rsid w:val="004B1D14"/>
    <w:rsid w:val="004B428D"/>
    <w:rsid w:val="005B30A4"/>
    <w:rsid w:val="005F679D"/>
    <w:rsid w:val="006F4F7E"/>
    <w:rsid w:val="007240D0"/>
    <w:rsid w:val="00763715"/>
    <w:rsid w:val="00791956"/>
    <w:rsid w:val="007D56DF"/>
    <w:rsid w:val="007E5311"/>
    <w:rsid w:val="00823722"/>
    <w:rsid w:val="008A5F03"/>
    <w:rsid w:val="008B373A"/>
    <w:rsid w:val="00915B66"/>
    <w:rsid w:val="00970FEF"/>
    <w:rsid w:val="009A2DDE"/>
    <w:rsid w:val="009C2259"/>
    <w:rsid w:val="009C71BF"/>
    <w:rsid w:val="00A07DEC"/>
    <w:rsid w:val="00A343E2"/>
    <w:rsid w:val="00A528D1"/>
    <w:rsid w:val="00A7576A"/>
    <w:rsid w:val="00A97049"/>
    <w:rsid w:val="00AB707D"/>
    <w:rsid w:val="00AE329F"/>
    <w:rsid w:val="00AF585C"/>
    <w:rsid w:val="00B37D75"/>
    <w:rsid w:val="00B44164"/>
    <w:rsid w:val="00B4552A"/>
    <w:rsid w:val="00B90C8D"/>
    <w:rsid w:val="00BD0E10"/>
    <w:rsid w:val="00C06587"/>
    <w:rsid w:val="00D03F54"/>
    <w:rsid w:val="00D4394B"/>
    <w:rsid w:val="00D46CBF"/>
    <w:rsid w:val="00D803B5"/>
    <w:rsid w:val="00DC0D28"/>
    <w:rsid w:val="00E74A9E"/>
    <w:rsid w:val="00E946C4"/>
    <w:rsid w:val="00F06850"/>
    <w:rsid w:val="00F272A1"/>
    <w:rsid w:val="00FA5058"/>
    <w:rsid w:val="00FD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68163"/>
  <w15:chartTrackingRefBased/>
  <w15:docId w15:val="{40146529-F65D-4555-87D4-18F42A23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14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C1FC7"/>
    <w:rPr>
      <w:b/>
      <w:bCs/>
    </w:rPr>
  </w:style>
  <w:style w:type="character" w:styleId="Uwydatnienie">
    <w:name w:val="Emphasis"/>
    <w:basedOn w:val="Domylnaczcionkaakapitu"/>
    <w:uiPriority w:val="20"/>
    <w:qFormat/>
    <w:rsid w:val="002C1FC7"/>
    <w:rPr>
      <w:i/>
      <w:iCs/>
      <w:color w:val="000000" w:themeColor="text1"/>
    </w:rPr>
  </w:style>
  <w:style w:type="character" w:styleId="Wyrnieniedelikatne">
    <w:name w:val="Subtle Emphasis"/>
    <w:basedOn w:val="Domylnaczcionkaakapitu"/>
    <w:uiPriority w:val="19"/>
    <w:qFormat/>
    <w:rsid w:val="002C1FC7"/>
    <w:rPr>
      <w:i/>
      <w:iCs/>
      <w:color w:val="595959" w:themeColor="text1" w:themeTint="A6"/>
    </w:rPr>
  </w:style>
  <w:style w:type="paragraph" w:styleId="NormalnyWeb">
    <w:name w:val="Normal (Web)"/>
    <w:basedOn w:val="Normalny"/>
    <w:uiPriority w:val="99"/>
    <w:unhideWhenUsed/>
    <w:rsid w:val="002C1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2C1FC7"/>
    <w:rPr>
      <w:color w:val="0000FF"/>
      <w:u w:val="single"/>
    </w:rPr>
  </w:style>
  <w:style w:type="table" w:styleId="Tabela-Siatka">
    <w:name w:val="Table Grid"/>
    <w:basedOn w:val="Standardowy"/>
    <w:uiPriority w:val="39"/>
    <w:rsid w:val="00A07DEC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140F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5F0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6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ilesia-automotive.pl/" TargetMode="External"/><Relationship Id="rId117" Type="http://schemas.openxmlformats.org/officeDocument/2006/relationships/hyperlink" Target="https://www.log24.pl/" TargetMode="External"/><Relationship Id="rId21" Type="http://schemas.openxmlformats.org/officeDocument/2006/relationships/image" Target="media/image11.gif"/><Relationship Id="rId42" Type="http://schemas.openxmlformats.org/officeDocument/2006/relationships/hyperlink" Target="https://www.cmpw-pan.edu.pl/index.php?lang=pl" TargetMode="External"/><Relationship Id="rId47" Type="http://schemas.openxmlformats.org/officeDocument/2006/relationships/image" Target="media/image24.gif"/><Relationship Id="rId63" Type="http://schemas.openxmlformats.org/officeDocument/2006/relationships/image" Target="media/image32.gif"/><Relationship Id="rId68" Type="http://schemas.openxmlformats.org/officeDocument/2006/relationships/hyperlink" Target="http://flekso.pl/" TargetMode="External"/><Relationship Id="rId84" Type="http://schemas.openxmlformats.org/officeDocument/2006/relationships/hyperlink" Target="http://polskachemia.org.pl/" TargetMode="External"/><Relationship Id="rId89" Type="http://schemas.openxmlformats.org/officeDocument/2006/relationships/image" Target="media/image45.gif"/><Relationship Id="rId112" Type="http://schemas.openxmlformats.org/officeDocument/2006/relationships/image" Target="media/image57.gif"/><Relationship Id="rId133" Type="http://schemas.openxmlformats.org/officeDocument/2006/relationships/image" Target="media/image68.gif"/><Relationship Id="rId138" Type="http://schemas.openxmlformats.org/officeDocument/2006/relationships/hyperlink" Target="https://www.industrystock.pl/" TargetMode="External"/><Relationship Id="rId154" Type="http://schemas.openxmlformats.org/officeDocument/2006/relationships/image" Target="media/image81.PNG"/><Relationship Id="rId159" Type="http://schemas.openxmlformats.org/officeDocument/2006/relationships/image" Target="media/image86.jpeg"/><Relationship Id="rId16" Type="http://schemas.openxmlformats.org/officeDocument/2006/relationships/hyperlink" Target="https://www.slaskie.pl/" TargetMode="External"/><Relationship Id="rId107" Type="http://schemas.openxmlformats.org/officeDocument/2006/relationships/hyperlink" Target="http://www.drukarniewpolsce.pl/" TargetMode="External"/><Relationship Id="rId11" Type="http://schemas.openxmlformats.org/officeDocument/2006/relationships/image" Target="media/image6.gif"/><Relationship Id="rId32" Type="http://schemas.openxmlformats.org/officeDocument/2006/relationships/hyperlink" Target="http://www.pio.org.pl/index.php/pl/" TargetMode="External"/><Relationship Id="rId37" Type="http://schemas.openxmlformats.org/officeDocument/2006/relationships/image" Target="media/image19.gif"/><Relationship Id="rId53" Type="http://schemas.openxmlformats.org/officeDocument/2006/relationships/image" Target="media/image27.gif"/><Relationship Id="rId58" Type="http://schemas.openxmlformats.org/officeDocument/2006/relationships/hyperlink" Target="http://www.giph.com.pl/" TargetMode="External"/><Relationship Id="rId74" Type="http://schemas.openxmlformats.org/officeDocument/2006/relationships/hyperlink" Target="http://www.oohmagazine.pl/" TargetMode="External"/><Relationship Id="rId79" Type="http://schemas.openxmlformats.org/officeDocument/2006/relationships/image" Target="media/image40.gif"/><Relationship Id="rId102" Type="http://schemas.openxmlformats.org/officeDocument/2006/relationships/image" Target="media/image52.gif"/><Relationship Id="rId123" Type="http://schemas.openxmlformats.org/officeDocument/2006/relationships/hyperlink" Target="http://www.szefur.pl/" TargetMode="External"/><Relationship Id="rId128" Type="http://schemas.openxmlformats.org/officeDocument/2006/relationships/image" Target="media/image65.gif"/><Relationship Id="rId144" Type="http://schemas.openxmlformats.org/officeDocument/2006/relationships/hyperlink" Target="https://zrobotyzowany.pl/" TargetMode="External"/><Relationship Id="rId149" Type="http://schemas.openxmlformats.org/officeDocument/2006/relationships/image" Target="media/image77.jpeg"/><Relationship Id="rId5" Type="http://schemas.openxmlformats.org/officeDocument/2006/relationships/image" Target="media/image1.jpg"/><Relationship Id="rId90" Type="http://schemas.openxmlformats.org/officeDocument/2006/relationships/hyperlink" Target="http://swiat-przemyslu-kosmetycznego.pl/" TargetMode="External"/><Relationship Id="rId95" Type="http://schemas.openxmlformats.org/officeDocument/2006/relationships/image" Target="media/image48.gif"/><Relationship Id="rId160" Type="http://schemas.openxmlformats.org/officeDocument/2006/relationships/image" Target="media/image87.png"/><Relationship Id="rId165" Type="http://schemas.openxmlformats.org/officeDocument/2006/relationships/image" Target="media/image89.jpeg"/><Relationship Id="rId22" Type="http://schemas.openxmlformats.org/officeDocument/2006/relationships/hyperlink" Target="https://ksse.com.pl/" TargetMode="External"/><Relationship Id="rId27" Type="http://schemas.openxmlformats.org/officeDocument/2006/relationships/image" Target="media/image14.gif"/><Relationship Id="rId43" Type="http://schemas.openxmlformats.org/officeDocument/2006/relationships/image" Target="media/image22.gif"/><Relationship Id="rId48" Type="http://schemas.openxmlformats.org/officeDocument/2006/relationships/hyperlink" Target="http://www.pi.gov.pl/Klastry/chapter_95922.asp#Lista" TargetMode="External"/><Relationship Id="rId64" Type="http://schemas.openxmlformats.org/officeDocument/2006/relationships/hyperlink" Target="http://www.icimb.pl/opole/" TargetMode="External"/><Relationship Id="rId69" Type="http://schemas.openxmlformats.org/officeDocument/2006/relationships/image" Target="media/image35.gif"/><Relationship Id="rId113" Type="http://schemas.openxmlformats.org/officeDocument/2006/relationships/hyperlink" Target="http://portalautomatyki.pl/" TargetMode="External"/><Relationship Id="rId118" Type="http://schemas.openxmlformats.org/officeDocument/2006/relationships/image" Target="media/image60.gif"/><Relationship Id="rId134" Type="http://schemas.openxmlformats.org/officeDocument/2006/relationships/hyperlink" Target="https://www.slaskibiznes.pl/" TargetMode="External"/><Relationship Id="rId139" Type="http://schemas.openxmlformats.org/officeDocument/2006/relationships/image" Target="media/image71.gif"/><Relationship Id="rId80" Type="http://schemas.openxmlformats.org/officeDocument/2006/relationships/hyperlink" Target="http://poligrafika.pl/" TargetMode="External"/><Relationship Id="rId85" Type="http://schemas.openxmlformats.org/officeDocument/2006/relationships/image" Target="media/image43.gif"/><Relationship Id="rId150" Type="http://schemas.openxmlformats.org/officeDocument/2006/relationships/hyperlink" Target="https://terryopakowania.eu/" TargetMode="External"/><Relationship Id="rId155" Type="http://schemas.openxmlformats.org/officeDocument/2006/relationships/image" Target="media/image82.PNG"/><Relationship Id="rId12" Type="http://schemas.openxmlformats.org/officeDocument/2006/relationships/hyperlink" Target="https://www.mpit.gov.pl/" TargetMode="External"/><Relationship Id="rId17" Type="http://schemas.openxmlformats.org/officeDocument/2006/relationships/image" Target="media/image9.gif"/><Relationship Id="rId33" Type="http://schemas.openxmlformats.org/officeDocument/2006/relationships/image" Target="media/image17.gif"/><Relationship Id="rId38" Type="http://schemas.openxmlformats.org/officeDocument/2006/relationships/hyperlink" Target="http://uek.krakow.pl/pl/" TargetMode="External"/><Relationship Id="rId59" Type="http://schemas.openxmlformats.org/officeDocument/2006/relationships/image" Target="media/image30.jpeg"/><Relationship Id="rId103" Type="http://schemas.openxmlformats.org/officeDocument/2006/relationships/hyperlink" Target="https://automatykaonline.pl/Automatyka" TargetMode="External"/><Relationship Id="rId108" Type="http://schemas.openxmlformats.org/officeDocument/2006/relationships/image" Target="media/image55.gif"/><Relationship Id="rId124" Type="http://schemas.openxmlformats.org/officeDocument/2006/relationships/image" Target="media/image63.gif"/><Relationship Id="rId129" Type="http://schemas.openxmlformats.org/officeDocument/2006/relationships/hyperlink" Target="http://www.przegl-pap.com.pl/index.html" TargetMode="External"/><Relationship Id="rId54" Type="http://schemas.openxmlformats.org/officeDocument/2006/relationships/hyperlink" Target="https://instytutdp.com/" TargetMode="External"/><Relationship Id="rId70" Type="http://schemas.openxmlformats.org/officeDocument/2006/relationships/hyperlink" Target="https://organizacje.uek.krakow.pl/organisation/23" TargetMode="External"/><Relationship Id="rId75" Type="http://schemas.openxmlformats.org/officeDocument/2006/relationships/image" Target="media/image38.gif"/><Relationship Id="rId91" Type="http://schemas.openxmlformats.org/officeDocument/2006/relationships/image" Target="media/image46.gif"/><Relationship Id="rId96" Type="http://schemas.openxmlformats.org/officeDocument/2006/relationships/hyperlink" Target="http://www.opakowania.biz/" TargetMode="External"/><Relationship Id="rId140" Type="http://schemas.openxmlformats.org/officeDocument/2006/relationships/hyperlink" Target="https://fundacjafortis.pl/" TargetMode="External"/><Relationship Id="rId145" Type="http://schemas.openxmlformats.org/officeDocument/2006/relationships/image" Target="media/image74.gif"/><Relationship Id="rId161" Type="http://schemas.openxmlformats.org/officeDocument/2006/relationships/image" Target="media/image88.jpeg"/><Relationship Id="rId16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8.gif"/><Relationship Id="rId23" Type="http://schemas.openxmlformats.org/officeDocument/2006/relationships/image" Target="media/image12.gif"/><Relationship Id="rId28" Type="http://schemas.openxmlformats.org/officeDocument/2006/relationships/hyperlink" Target="http://piap.pl/" TargetMode="External"/><Relationship Id="rId36" Type="http://schemas.openxmlformats.org/officeDocument/2006/relationships/hyperlink" Target="https://www.asp.katowice.pl/" TargetMode="External"/><Relationship Id="rId49" Type="http://schemas.openxmlformats.org/officeDocument/2006/relationships/image" Target="media/image25.gif"/><Relationship Id="rId57" Type="http://schemas.openxmlformats.org/officeDocument/2006/relationships/image" Target="media/image29.gif"/><Relationship Id="rId106" Type="http://schemas.openxmlformats.org/officeDocument/2006/relationships/image" Target="media/image54.gif"/><Relationship Id="rId114" Type="http://schemas.openxmlformats.org/officeDocument/2006/relationships/image" Target="media/image58.gif"/><Relationship Id="rId119" Type="http://schemas.openxmlformats.org/officeDocument/2006/relationships/hyperlink" Target="http://www.remadays.com/" TargetMode="External"/><Relationship Id="rId127" Type="http://schemas.openxmlformats.org/officeDocument/2006/relationships/hyperlink" Target="http://www.energiairecykling.pl/" TargetMode="External"/><Relationship Id="rId10" Type="http://schemas.openxmlformats.org/officeDocument/2006/relationships/hyperlink" Target="https://rgib.org.pl/" TargetMode="External"/><Relationship Id="rId31" Type="http://schemas.openxmlformats.org/officeDocument/2006/relationships/image" Target="media/image16.gif"/><Relationship Id="rId44" Type="http://schemas.openxmlformats.org/officeDocument/2006/relationships/hyperlink" Target="http://rig.katowice.pl/" TargetMode="External"/><Relationship Id="rId52" Type="http://schemas.openxmlformats.org/officeDocument/2006/relationships/hyperlink" Target="http://www.impib.pl/" TargetMode="External"/><Relationship Id="rId60" Type="http://schemas.openxmlformats.org/officeDocument/2006/relationships/hyperlink" Target="http://www.pih.org.pl/" TargetMode="External"/><Relationship Id="rId65" Type="http://schemas.openxmlformats.org/officeDocument/2006/relationships/image" Target="media/image33.gif"/><Relationship Id="rId73" Type="http://schemas.openxmlformats.org/officeDocument/2006/relationships/image" Target="media/image37.gif"/><Relationship Id="rId78" Type="http://schemas.openxmlformats.org/officeDocument/2006/relationships/hyperlink" Target="https://www.plastech.pl/" TargetMode="External"/><Relationship Id="rId81" Type="http://schemas.openxmlformats.org/officeDocument/2006/relationships/image" Target="media/image41.gif"/><Relationship Id="rId86" Type="http://schemas.openxmlformats.org/officeDocument/2006/relationships/hyperlink" Target="http://wdp.com.pl/" TargetMode="External"/><Relationship Id="rId94" Type="http://schemas.openxmlformats.org/officeDocument/2006/relationships/hyperlink" Target="https://portalkomunalny.pl/" TargetMode="External"/><Relationship Id="rId99" Type="http://schemas.openxmlformats.org/officeDocument/2006/relationships/image" Target="media/image50.gif"/><Relationship Id="rId101" Type="http://schemas.openxmlformats.org/officeDocument/2006/relationships/hyperlink" Target="http://farmacom.com.pl/" TargetMode="External"/><Relationship Id="rId122" Type="http://schemas.openxmlformats.org/officeDocument/2006/relationships/image" Target="media/image62.gif"/><Relationship Id="rId130" Type="http://schemas.openxmlformats.org/officeDocument/2006/relationships/image" Target="media/image66.gif"/><Relationship Id="rId135" Type="http://schemas.openxmlformats.org/officeDocument/2006/relationships/image" Target="media/image69.gif"/><Relationship Id="rId143" Type="http://schemas.openxmlformats.org/officeDocument/2006/relationships/image" Target="media/image73.gif"/><Relationship Id="rId148" Type="http://schemas.openxmlformats.org/officeDocument/2006/relationships/image" Target="media/image76.jpeg"/><Relationship Id="rId151" Type="http://schemas.openxmlformats.org/officeDocument/2006/relationships/image" Target="media/image78.jpeg"/><Relationship Id="rId156" Type="http://schemas.openxmlformats.org/officeDocument/2006/relationships/image" Target="media/image83.jpeg"/><Relationship Id="rId164" Type="http://schemas.openxmlformats.org/officeDocument/2006/relationships/hyperlink" Target="https://profixhale.pl/oferta/profix-3d/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7.gif"/><Relationship Id="rId18" Type="http://schemas.openxmlformats.org/officeDocument/2006/relationships/hyperlink" Target="http://www.sosnowiec.pl/" TargetMode="External"/><Relationship Id="rId39" Type="http://schemas.openxmlformats.org/officeDocument/2006/relationships/image" Target="media/image20.gif"/><Relationship Id="rId109" Type="http://schemas.openxmlformats.org/officeDocument/2006/relationships/hyperlink" Target="https://automatykaonline.pl/" TargetMode="External"/><Relationship Id="rId34" Type="http://schemas.openxmlformats.org/officeDocument/2006/relationships/hyperlink" Target="https://www.zetom.eu/" TargetMode="External"/><Relationship Id="rId50" Type="http://schemas.openxmlformats.org/officeDocument/2006/relationships/hyperlink" Target="http://www.izbadruku.org.pl/" TargetMode="External"/><Relationship Id="rId55" Type="http://schemas.openxmlformats.org/officeDocument/2006/relationships/image" Target="media/image28.gif"/><Relationship Id="rId76" Type="http://schemas.openxmlformats.org/officeDocument/2006/relationships/hyperlink" Target="http://www.opakowanie.pl/" TargetMode="External"/><Relationship Id="rId97" Type="http://schemas.openxmlformats.org/officeDocument/2006/relationships/image" Target="media/image49.gif"/><Relationship Id="rId104" Type="http://schemas.openxmlformats.org/officeDocument/2006/relationships/image" Target="media/image53.gif"/><Relationship Id="rId120" Type="http://schemas.openxmlformats.org/officeDocument/2006/relationships/image" Target="media/image61.gif"/><Relationship Id="rId125" Type="http://schemas.openxmlformats.org/officeDocument/2006/relationships/hyperlink" Target="http://eurologistics.pl/" TargetMode="External"/><Relationship Id="rId141" Type="http://schemas.openxmlformats.org/officeDocument/2006/relationships/image" Target="media/image72.gif"/><Relationship Id="rId146" Type="http://schemas.openxmlformats.org/officeDocument/2006/relationships/hyperlink" Target="https://exposilesia.pl/expoopakowania18/16/0/pl/" TargetMode="External"/><Relationship Id="rId167" Type="http://schemas.openxmlformats.org/officeDocument/2006/relationships/image" Target="media/image91.jpeg"/><Relationship Id="rId7" Type="http://schemas.openxmlformats.org/officeDocument/2006/relationships/image" Target="media/image3.jpeg"/><Relationship Id="rId71" Type="http://schemas.openxmlformats.org/officeDocument/2006/relationships/image" Target="media/image36.gif"/><Relationship Id="rId92" Type="http://schemas.openxmlformats.org/officeDocument/2006/relationships/hyperlink" Target="http://swiat-przemyslu-farmaceutycznego.pl/" TargetMode="External"/><Relationship Id="rId162" Type="http://schemas.openxmlformats.org/officeDocument/2006/relationships/hyperlink" Target="https://slimbox.eu/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gif"/><Relationship Id="rId24" Type="http://schemas.openxmlformats.org/officeDocument/2006/relationships/hyperlink" Target="https://www.pfpz.pl/index/" TargetMode="External"/><Relationship Id="rId40" Type="http://schemas.openxmlformats.org/officeDocument/2006/relationships/hyperlink" Target="http://www.pipc.org.pl/" TargetMode="External"/><Relationship Id="rId45" Type="http://schemas.openxmlformats.org/officeDocument/2006/relationships/image" Target="media/image23.gif"/><Relationship Id="rId66" Type="http://schemas.openxmlformats.org/officeDocument/2006/relationships/hyperlink" Target="http://www.ptt.uek.krakow.pl/" TargetMode="External"/><Relationship Id="rId87" Type="http://schemas.openxmlformats.org/officeDocument/2006/relationships/image" Target="media/image44.gif"/><Relationship Id="rId110" Type="http://schemas.openxmlformats.org/officeDocument/2006/relationships/image" Target="media/image56.gif"/><Relationship Id="rId115" Type="http://schemas.openxmlformats.org/officeDocument/2006/relationships/hyperlink" Target="https://foodfakty.pl/" TargetMode="External"/><Relationship Id="rId131" Type="http://schemas.openxmlformats.org/officeDocument/2006/relationships/image" Target="media/image67.gif"/><Relationship Id="rId136" Type="http://schemas.openxmlformats.org/officeDocument/2006/relationships/hyperlink" Target="http://eurologistics.pl/logistyka-produkcji/" TargetMode="External"/><Relationship Id="rId157" Type="http://schemas.openxmlformats.org/officeDocument/2006/relationships/image" Target="media/image84.jpeg"/><Relationship Id="rId61" Type="http://schemas.openxmlformats.org/officeDocument/2006/relationships/image" Target="media/image31.gif"/><Relationship Id="rId82" Type="http://schemas.openxmlformats.org/officeDocument/2006/relationships/hyperlink" Target="http://www.opakowania.com.pl/" TargetMode="External"/><Relationship Id="rId152" Type="http://schemas.openxmlformats.org/officeDocument/2006/relationships/image" Target="media/image79.jpeg"/><Relationship Id="rId19" Type="http://schemas.openxmlformats.org/officeDocument/2006/relationships/image" Target="media/image10.gif"/><Relationship Id="rId14" Type="http://schemas.openxmlformats.org/officeDocument/2006/relationships/hyperlink" Target="https://www.pcbc.gov.pl/" TargetMode="External"/><Relationship Id="rId30" Type="http://schemas.openxmlformats.org/officeDocument/2006/relationships/hyperlink" Target="http://www.pioiro.pl/" TargetMode="External"/><Relationship Id="rId35" Type="http://schemas.openxmlformats.org/officeDocument/2006/relationships/image" Target="media/image18.gif"/><Relationship Id="rId56" Type="http://schemas.openxmlformats.org/officeDocument/2006/relationships/hyperlink" Target="http://www.cobro.org.pl/" TargetMode="External"/><Relationship Id="rId77" Type="http://schemas.openxmlformats.org/officeDocument/2006/relationships/image" Target="media/image39.gif"/><Relationship Id="rId100" Type="http://schemas.openxmlformats.org/officeDocument/2006/relationships/image" Target="media/image51.gif"/><Relationship Id="rId105" Type="http://schemas.openxmlformats.org/officeDocument/2006/relationships/hyperlink" Target="http://nettg.pl/" TargetMode="External"/><Relationship Id="rId126" Type="http://schemas.openxmlformats.org/officeDocument/2006/relationships/image" Target="media/image64.gif"/><Relationship Id="rId147" Type="http://schemas.openxmlformats.org/officeDocument/2006/relationships/image" Target="media/image75.jpeg"/><Relationship Id="rId168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26.gif"/><Relationship Id="rId72" Type="http://schemas.openxmlformats.org/officeDocument/2006/relationships/hyperlink" Target="http://www.swiatdruku.eu/" TargetMode="External"/><Relationship Id="rId93" Type="http://schemas.openxmlformats.org/officeDocument/2006/relationships/image" Target="media/image47.gif"/><Relationship Id="rId98" Type="http://schemas.openxmlformats.org/officeDocument/2006/relationships/hyperlink" Target="http://www.tworzywa.org/" TargetMode="External"/><Relationship Id="rId121" Type="http://schemas.openxmlformats.org/officeDocument/2006/relationships/hyperlink" Target="http://industrial-monitor.pl/" TargetMode="External"/><Relationship Id="rId142" Type="http://schemas.openxmlformats.org/officeDocument/2006/relationships/hyperlink" Target="https://staleo.pl/" TargetMode="External"/><Relationship Id="rId163" Type="http://schemas.openxmlformats.org/officeDocument/2006/relationships/hyperlink" Target="https://www.scorpio.com.pl/pl/astrojet-s1-kolorowa-drukarka-do-kopert-babelkowych-i-opakowan?v=0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gif"/><Relationship Id="rId46" Type="http://schemas.openxmlformats.org/officeDocument/2006/relationships/hyperlink" Target="http://zielonachemia.eu/" TargetMode="External"/><Relationship Id="rId67" Type="http://schemas.openxmlformats.org/officeDocument/2006/relationships/image" Target="media/image34.gif"/><Relationship Id="rId116" Type="http://schemas.openxmlformats.org/officeDocument/2006/relationships/image" Target="media/image59.gif"/><Relationship Id="rId137" Type="http://schemas.openxmlformats.org/officeDocument/2006/relationships/image" Target="media/image70.gif"/><Relationship Id="rId158" Type="http://schemas.openxmlformats.org/officeDocument/2006/relationships/image" Target="media/image85.jpeg"/><Relationship Id="rId20" Type="http://schemas.openxmlformats.org/officeDocument/2006/relationships/hyperlink" Target="http://www.ir.katowice.pl/" TargetMode="External"/><Relationship Id="rId41" Type="http://schemas.openxmlformats.org/officeDocument/2006/relationships/image" Target="media/image21.gif"/><Relationship Id="rId62" Type="http://schemas.openxmlformats.org/officeDocument/2006/relationships/hyperlink" Target="http://polskirecykling.org/pl/" TargetMode="External"/><Relationship Id="rId83" Type="http://schemas.openxmlformats.org/officeDocument/2006/relationships/image" Target="media/image42.gif"/><Relationship Id="rId88" Type="http://schemas.openxmlformats.org/officeDocument/2006/relationships/hyperlink" Target="http://www.packaging-polska.pl/" TargetMode="External"/><Relationship Id="rId111" Type="http://schemas.openxmlformats.org/officeDocument/2006/relationships/hyperlink" Target="http://biotechnologia.pl/" TargetMode="External"/><Relationship Id="rId132" Type="http://schemas.openxmlformats.org/officeDocument/2006/relationships/hyperlink" Target="https://fundacjafortis.pl/magazyn-moja-firma/" TargetMode="External"/><Relationship Id="rId153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893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Dzieciuch</dc:creator>
  <cp:keywords/>
  <dc:description/>
  <cp:lastModifiedBy>Patrycja Zadros</cp:lastModifiedBy>
  <cp:revision>5</cp:revision>
  <cp:lastPrinted>2018-11-30T10:50:00Z</cp:lastPrinted>
  <dcterms:created xsi:type="dcterms:W3CDTF">2019-01-30T14:41:00Z</dcterms:created>
  <dcterms:modified xsi:type="dcterms:W3CDTF">2019-01-31T09:29:00Z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